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09B" w:rsidRDefault="00D7773D" w:rsidP="0021709B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21709B">
        <w:rPr>
          <w:rFonts w:ascii="Times New Roman" w:hAnsi="Times New Roman" w:cs="Times New Roman"/>
          <w:sz w:val="20"/>
          <w:szCs w:val="20"/>
        </w:rPr>
        <w:t xml:space="preserve"> СОЧИНЕНИЕ НА ТЕМУ: «ФРУНЗЕНСКИЙ РАЙОН – ЛЮБИ ЕГО И ВОСПЕВАЙ!»</w:t>
      </w:r>
    </w:p>
    <w:p w:rsidR="0021709B" w:rsidRDefault="0021709B" w:rsidP="002170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95FCA" w:rsidRDefault="0021709B" w:rsidP="0021709B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Ученица 7А класса школы №78 </w:t>
      </w:r>
      <w:r w:rsidR="00695FCA">
        <w:rPr>
          <w:rFonts w:ascii="Times New Roman" w:hAnsi="Times New Roman" w:cs="Times New Roman"/>
          <w:sz w:val="20"/>
          <w:szCs w:val="20"/>
        </w:rPr>
        <w:t>г. Ярославля</w:t>
      </w:r>
    </w:p>
    <w:p w:rsidR="0021709B" w:rsidRDefault="00695FCA" w:rsidP="0021709B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 w:rsidR="0021709B">
        <w:rPr>
          <w:rFonts w:ascii="Times New Roman" w:hAnsi="Times New Roman" w:cs="Times New Roman"/>
          <w:sz w:val="20"/>
          <w:szCs w:val="20"/>
        </w:rPr>
        <w:t>Дарья Булгакова</w:t>
      </w:r>
    </w:p>
    <w:p w:rsidR="0021709B" w:rsidRDefault="0021709B" w:rsidP="002170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956C1" w:rsidRDefault="00A1781F" w:rsidP="0021709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D956C1">
        <w:rPr>
          <w:rFonts w:ascii="Times New Roman" w:hAnsi="Times New Roman" w:cs="Times New Roman"/>
          <w:sz w:val="20"/>
          <w:szCs w:val="20"/>
        </w:rPr>
        <w:t xml:space="preserve">В нашей семье </w:t>
      </w:r>
      <w:r w:rsidR="000C27E9">
        <w:rPr>
          <w:rFonts w:ascii="Times New Roman" w:hAnsi="Times New Roman" w:cs="Times New Roman"/>
          <w:sz w:val="20"/>
          <w:szCs w:val="20"/>
        </w:rPr>
        <w:t>представители трех поколений</w:t>
      </w:r>
      <w:r w:rsidR="00D956C1">
        <w:rPr>
          <w:rFonts w:ascii="Times New Roman" w:hAnsi="Times New Roman" w:cs="Times New Roman"/>
          <w:sz w:val="20"/>
          <w:szCs w:val="20"/>
        </w:rPr>
        <w:t xml:space="preserve"> интересуются историей. Например, папа еще со школьной скамьи безошибочно </w:t>
      </w:r>
      <w:r w:rsidR="00D73726">
        <w:rPr>
          <w:rFonts w:ascii="Times New Roman" w:hAnsi="Times New Roman" w:cs="Times New Roman"/>
          <w:sz w:val="20"/>
          <w:szCs w:val="20"/>
        </w:rPr>
        <w:t xml:space="preserve"> </w:t>
      </w:r>
      <w:r w:rsidR="00695FCA">
        <w:rPr>
          <w:rFonts w:ascii="Times New Roman" w:hAnsi="Times New Roman" w:cs="Times New Roman"/>
          <w:sz w:val="20"/>
          <w:szCs w:val="20"/>
        </w:rPr>
        <w:t>знает</w:t>
      </w:r>
      <w:r w:rsidR="00D956C1">
        <w:rPr>
          <w:rFonts w:ascii="Times New Roman" w:hAnsi="Times New Roman" w:cs="Times New Roman"/>
          <w:sz w:val="20"/>
          <w:szCs w:val="20"/>
        </w:rPr>
        <w:t xml:space="preserve"> даты тех или иных исторических событий.  Пристрастие к истории подтолкнуло в свое время дедушку на составление семейной летописи, причем, не только ее текстовой части, но и иллюстративной: фотографии из семейного архива, сбор рисунков и сведений в крупнейшем книгохранилище    страны - в Ро</w:t>
      </w:r>
      <w:r w:rsidR="00D73726">
        <w:rPr>
          <w:rFonts w:ascii="Times New Roman" w:hAnsi="Times New Roman" w:cs="Times New Roman"/>
          <w:sz w:val="20"/>
          <w:szCs w:val="20"/>
        </w:rPr>
        <w:t>ссийской национальной библиотеке</w:t>
      </w:r>
      <w:r w:rsidR="00D956C1">
        <w:rPr>
          <w:rFonts w:ascii="Times New Roman" w:hAnsi="Times New Roman" w:cs="Times New Roman"/>
          <w:sz w:val="20"/>
          <w:szCs w:val="20"/>
        </w:rPr>
        <w:t>. Я тоже люблю историю, поэтому помогаю дедушке в оформлении собранного им материала.</w:t>
      </w:r>
    </w:p>
    <w:p w:rsidR="00D956C1" w:rsidRDefault="000E2BB7" w:rsidP="0021709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D956C1">
        <w:rPr>
          <w:rFonts w:ascii="Times New Roman" w:hAnsi="Times New Roman" w:cs="Times New Roman"/>
          <w:sz w:val="20"/>
          <w:szCs w:val="20"/>
        </w:rPr>
        <w:t>Восточная граница нашего района проходит по правому берегу Волги, эта земля хранит мног</w:t>
      </w:r>
      <w:r w:rsidR="00A1781F">
        <w:rPr>
          <w:rFonts w:ascii="Times New Roman" w:hAnsi="Times New Roman" w:cs="Times New Roman"/>
          <w:sz w:val="20"/>
          <w:szCs w:val="20"/>
        </w:rPr>
        <w:t>о тайн из времени давно минувшего</w:t>
      </w:r>
      <w:r w:rsidR="00D956C1">
        <w:rPr>
          <w:rFonts w:ascii="Times New Roman" w:hAnsi="Times New Roman" w:cs="Times New Roman"/>
          <w:sz w:val="20"/>
          <w:szCs w:val="20"/>
        </w:rPr>
        <w:t xml:space="preserve">. </w:t>
      </w:r>
      <w:r w:rsidR="00A1781F">
        <w:rPr>
          <w:rFonts w:ascii="Times New Roman" w:hAnsi="Times New Roman" w:cs="Times New Roman"/>
          <w:sz w:val="20"/>
          <w:szCs w:val="20"/>
        </w:rPr>
        <w:t>Маленьким открытиям и посвящена моя работа.</w:t>
      </w:r>
    </w:p>
    <w:p w:rsidR="000E2BB7" w:rsidRDefault="00A1781F" w:rsidP="0021709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Какой ярославец </w:t>
      </w:r>
      <w:r w:rsidR="00D73726">
        <w:rPr>
          <w:rFonts w:ascii="Times New Roman" w:hAnsi="Times New Roman" w:cs="Times New Roman"/>
          <w:sz w:val="20"/>
          <w:szCs w:val="20"/>
        </w:rPr>
        <w:t>не слышал  названий:</w:t>
      </w:r>
      <w:r w:rsidR="0021709B">
        <w:rPr>
          <w:rFonts w:ascii="Times New Roman" w:hAnsi="Times New Roman" w:cs="Times New Roman"/>
          <w:sz w:val="20"/>
          <w:szCs w:val="20"/>
        </w:rPr>
        <w:t xml:space="preserve">  Коровники,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1709B">
        <w:rPr>
          <w:rFonts w:ascii="Times New Roman" w:hAnsi="Times New Roman" w:cs="Times New Roman"/>
          <w:sz w:val="20"/>
          <w:szCs w:val="20"/>
        </w:rPr>
        <w:t>Тугова</w:t>
      </w:r>
      <w:proofErr w:type="spellEnd"/>
      <w:r w:rsidR="0021709B">
        <w:rPr>
          <w:rFonts w:ascii="Times New Roman" w:hAnsi="Times New Roman" w:cs="Times New Roman"/>
          <w:sz w:val="20"/>
          <w:szCs w:val="20"/>
        </w:rPr>
        <w:t xml:space="preserve"> гора,</w:t>
      </w:r>
      <w:r>
        <w:rPr>
          <w:rFonts w:ascii="Times New Roman" w:hAnsi="Times New Roman" w:cs="Times New Roman"/>
          <w:sz w:val="20"/>
          <w:szCs w:val="20"/>
        </w:rPr>
        <w:t xml:space="preserve"> Речно</w:t>
      </w:r>
      <w:r w:rsidR="00850E1C">
        <w:rPr>
          <w:rFonts w:ascii="Times New Roman" w:hAnsi="Times New Roman" w:cs="Times New Roman"/>
          <w:sz w:val="20"/>
          <w:szCs w:val="20"/>
        </w:rPr>
        <w:t xml:space="preserve">й порт, </w:t>
      </w:r>
      <w:proofErr w:type="spellStart"/>
      <w:r w:rsidR="00850E1C">
        <w:rPr>
          <w:rFonts w:ascii="Times New Roman" w:hAnsi="Times New Roman" w:cs="Times New Roman"/>
          <w:sz w:val="20"/>
          <w:szCs w:val="20"/>
        </w:rPr>
        <w:t>Дядьково</w:t>
      </w:r>
      <w:proofErr w:type="spellEnd"/>
      <w:r w:rsidR="00850E1C">
        <w:rPr>
          <w:rFonts w:ascii="Times New Roman" w:hAnsi="Times New Roman" w:cs="Times New Roman"/>
          <w:sz w:val="20"/>
          <w:szCs w:val="20"/>
        </w:rPr>
        <w:t xml:space="preserve"> и др</w:t>
      </w:r>
      <w:r w:rsidR="0021709B">
        <w:rPr>
          <w:rFonts w:ascii="Times New Roman" w:hAnsi="Times New Roman" w:cs="Times New Roman"/>
          <w:sz w:val="20"/>
          <w:szCs w:val="20"/>
        </w:rPr>
        <w:t xml:space="preserve">.  О каждом из этих уголков </w:t>
      </w:r>
      <w:r>
        <w:rPr>
          <w:rFonts w:ascii="Times New Roman" w:hAnsi="Times New Roman" w:cs="Times New Roman"/>
          <w:sz w:val="20"/>
          <w:szCs w:val="20"/>
        </w:rPr>
        <w:t xml:space="preserve">Фрунзенского </w:t>
      </w:r>
      <w:r w:rsidR="0021709B">
        <w:rPr>
          <w:rFonts w:ascii="Times New Roman" w:hAnsi="Times New Roman" w:cs="Times New Roman"/>
          <w:sz w:val="20"/>
          <w:szCs w:val="20"/>
        </w:rPr>
        <w:t>района</w:t>
      </w:r>
      <w:r>
        <w:rPr>
          <w:rFonts w:ascii="Times New Roman" w:hAnsi="Times New Roman" w:cs="Times New Roman"/>
          <w:sz w:val="20"/>
          <w:szCs w:val="20"/>
        </w:rPr>
        <w:t>, если быть настойчивым,</w:t>
      </w:r>
      <w:r w:rsidR="0021709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можно найти </w:t>
      </w:r>
      <w:r w:rsidR="0021709B">
        <w:rPr>
          <w:rFonts w:ascii="Times New Roman" w:hAnsi="Times New Roman" w:cs="Times New Roman"/>
          <w:sz w:val="20"/>
          <w:szCs w:val="20"/>
        </w:rPr>
        <w:t xml:space="preserve"> немало </w:t>
      </w:r>
      <w:r>
        <w:rPr>
          <w:rFonts w:ascii="Times New Roman" w:hAnsi="Times New Roman" w:cs="Times New Roman"/>
          <w:sz w:val="20"/>
          <w:szCs w:val="20"/>
        </w:rPr>
        <w:t xml:space="preserve">интересных </w:t>
      </w:r>
      <w:r w:rsidR="0021709B">
        <w:rPr>
          <w:rFonts w:ascii="Times New Roman" w:hAnsi="Times New Roman" w:cs="Times New Roman"/>
          <w:sz w:val="20"/>
          <w:szCs w:val="20"/>
        </w:rPr>
        <w:t xml:space="preserve"> сведений.  </w:t>
      </w:r>
      <w:r w:rsidR="00581627">
        <w:rPr>
          <w:rFonts w:ascii="Times New Roman" w:hAnsi="Times New Roman" w:cs="Times New Roman"/>
          <w:sz w:val="20"/>
          <w:szCs w:val="20"/>
        </w:rPr>
        <w:t xml:space="preserve">Как-то дедушке для его летописи понадобился рисунок волжского селения, притом дореволюционного периода. </w:t>
      </w:r>
      <w:r w:rsidR="00A47EB9">
        <w:rPr>
          <w:rFonts w:ascii="Times New Roman" w:hAnsi="Times New Roman" w:cs="Times New Roman"/>
          <w:sz w:val="20"/>
          <w:szCs w:val="20"/>
        </w:rPr>
        <w:t>В Облас</w:t>
      </w:r>
      <w:r w:rsidR="00332CB5">
        <w:rPr>
          <w:rFonts w:ascii="Times New Roman" w:hAnsi="Times New Roman" w:cs="Times New Roman"/>
          <w:sz w:val="20"/>
          <w:szCs w:val="20"/>
        </w:rPr>
        <w:t xml:space="preserve">тной библиотеке он нашел книгу Г. и Н. </w:t>
      </w:r>
      <w:proofErr w:type="spellStart"/>
      <w:r w:rsidR="00332CB5">
        <w:rPr>
          <w:rFonts w:ascii="Times New Roman" w:hAnsi="Times New Roman" w:cs="Times New Roman"/>
          <w:sz w:val="20"/>
          <w:szCs w:val="20"/>
        </w:rPr>
        <w:t>Чернецовых</w:t>
      </w:r>
      <w:proofErr w:type="spellEnd"/>
      <w:r w:rsidR="00A47EB9" w:rsidRPr="00A47EB9">
        <w:rPr>
          <w:rFonts w:ascii="Times New Roman" w:hAnsi="Times New Roman" w:cs="Times New Roman"/>
          <w:sz w:val="20"/>
          <w:szCs w:val="20"/>
        </w:rPr>
        <w:t xml:space="preserve">  </w:t>
      </w:r>
      <w:r w:rsidR="00332CB5">
        <w:rPr>
          <w:rFonts w:ascii="Times New Roman" w:hAnsi="Times New Roman" w:cs="Times New Roman"/>
          <w:sz w:val="20"/>
          <w:szCs w:val="20"/>
        </w:rPr>
        <w:t>«</w:t>
      </w:r>
      <w:r w:rsidR="00A47EB9" w:rsidRPr="00A47EB9">
        <w:rPr>
          <w:rFonts w:ascii="Times New Roman" w:hAnsi="Times New Roman" w:cs="Times New Roman"/>
          <w:sz w:val="20"/>
          <w:szCs w:val="20"/>
        </w:rPr>
        <w:t>Путешествие по Волге</w:t>
      </w:r>
      <w:r w:rsidR="00332CB5">
        <w:rPr>
          <w:rFonts w:ascii="Times New Roman" w:hAnsi="Times New Roman" w:cs="Times New Roman"/>
          <w:sz w:val="20"/>
          <w:szCs w:val="20"/>
        </w:rPr>
        <w:t>»</w:t>
      </w:r>
      <w:r w:rsidR="00A47EB9" w:rsidRPr="00A47EB9">
        <w:rPr>
          <w:rFonts w:ascii="Times New Roman" w:hAnsi="Times New Roman" w:cs="Times New Roman"/>
          <w:sz w:val="20"/>
          <w:szCs w:val="20"/>
        </w:rPr>
        <w:t>, М. 1970</w:t>
      </w:r>
      <w:r w:rsidR="00A47EB9">
        <w:rPr>
          <w:rFonts w:ascii="Times New Roman" w:hAnsi="Times New Roman" w:cs="Times New Roman"/>
          <w:sz w:val="20"/>
          <w:szCs w:val="20"/>
        </w:rPr>
        <w:t>, но там нужного рисунка н</w:t>
      </w:r>
      <w:r w:rsidR="00695FCA">
        <w:rPr>
          <w:rFonts w:ascii="Times New Roman" w:hAnsi="Times New Roman" w:cs="Times New Roman"/>
          <w:sz w:val="20"/>
          <w:szCs w:val="20"/>
        </w:rPr>
        <w:t>е оказалось, хотя говорилось</w:t>
      </w:r>
      <w:r w:rsidR="00A47EB9">
        <w:rPr>
          <w:rFonts w:ascii="Times New Roman" w:hAnsi="Times New Roman" w:cs="Times New Roman"/>
          <w:sz w:val="20"/>
          <w:szCs w:val="20"/>
        </w:rPr>
        <w:t>, что братья совершили путешествие по Волге  от Рыбинска до Астрахани и беспрерывно рисовали волжские берега.  После длительных поиск</w:t>
      </w:r>
      <w:r w:rsidR="000E2BB7">
        <w:rPr>
          <w:rFonts w:ascii="Times New Roman" w:hAnsi="Times New Roman" w:cs="Times New Roman"/>
          <w:sz w:val="20"/>
          <w:szCs w:val="20"/>
        </w:rPr>
        <w:t>ов</w:t>
      </w:r>
      <w:r w:rsidR="00A47EB9">
        <w:rPr>
          <w:rFonts w:ascii="Times New Roman" w:hAnsi="Times New Roman" w:cs="Times New Roman"/>
          <w:sz w:val="20"/>
          <w:szCs w:val="20"/>
        </w:rPr>
        <w:t>, были</w:t>
      </w:r>
      <w:r w:rsidR="00695FCA">
        <w:rPr>
          <w:rFonts w:ascii="Times New Roman" w:hAnsi="Times New Roman" w:cs="Times New Roman"/>
          <w:sz w:val="20"/>
          <w:szCs w:val="20"/>
        </w:rPr>
        <w:t>,</w:t>
      </w:r>
      <w:r w:rsidR="00A47EB9">
        <w:rPr>
          <w:rFonts w:ascii="Times New Roman" w:hAnsi="Times New Roman" w:cs="Times New Roman"/>
          <w:sz w:val="20"/>
          <w:szCs w:val="20"/>
        </w:rPr>
        <w:t xml:space="preserve"> </w:t>
      </w:r>
      <w:r w:rsidR="00332CB5">
        <w:rPr>
          <w:rFonts w:ascii="Times New Roman" w:hAnsi="Times New Roman" w:cs="Times New Roman"/>
          <w:sz w:val="20"/>
          <w:szCs w:val="20"/>
        </w:rPr>
        <w:t>наконец</w:t>
      </w:r>
      <w:r w:rsidR="00695FCA">
        <w:rPr>
          <w:rFonts w:ascii="Times New Roman" w:hAnsi="Times New Roman" w:cs="Times New Roman"/>
          <w:sz w:val="20"/>
          <w:szCs w:val="20"/>
        </w:rPr>
        <w:t>,</w:t>
      </w:r>
      <w:r w:rsidR="00332CB5">
        <w:rPr>
          <w:rFonts w:ascii="Times New Roman" w:hAnsi="Times New Roman" w:cs="Times New Roman"/>
          <w:sz w:val="20"/>
          <w:szCs w:val="20"/>
        </w:rPr>
        <w:t xml:space="preserve"> </w:t>
      </w:r>
      <w:r w:rsidR="00A47EB9">
        <w:rPr>
          <w:rFonts w:ascii="Times New Roman" w:hAnsi="Times New Roman" w:cs="Times New Roman"/>
          <w:sz w:val="20"/>
          <w:szCs w:val="20"/>
        </w:rPr>
        <w:t xml:space="preserve">обнаружены интересующие дедушку рисунки. Он заказал рисунки с  изображением правого берега </w:t>
      </w:r>
      <w:r w:rsidR="000E2BB7">
        <w:rPr>
          <w:rFonts w:ascii="Times New Roman" w:hAnsi="Times New Roman" w:cs="Times New Roman"/>
          <w:sz w:val="20"/>
          <w:szCs w:val="20"/>
        </w:rPr>
        <w:t>примерно от н</w:t>
      </w:r>
      <w:r w:rsidR="00A47EB9">
        <w:rPr>
          <w:rFonts w:ascii="Times New Roman" w:hAnsi="Times New Roman" w:cs="Times New Roman"/>
          <w:sz w:val="20"/>
          <w:szCs w:val="20"/>
        </w:rPr>
        <w:t>ынешнего Октябрьского моста</w:t>
      </w:r>
      <w:r w:rsidR="003C35AD">
        <w:rPr>
          <w:rFonts w:ascii="Times New Roman" w:hAnsi="Times New Roman" w:cs="Times New Roman"/>
          <w:sz w:val="20"/>
          <w:szCs w:val="20"/>
        </w:rPr>
        <w:t xml:space="preserve"> </w:t>
      </w:r>
      <w:r w:rsidR="00A47EB9">
        <w:rPr>
          <w:rFonts w:ascii="Times New Roman" w:hAnsi="Times New Roman" w:cs="Times New Roman"/>
          <w:sz w:val="20"/>
          <w:szCs w:val="20"/>
        </w:rPr>
        <w:t xml:space="preserve"> до поселка </w:t>
      </w:r>
      <w:r w:rsidR="00695FCA">
        <w:rPr>
          <w:rFonts w:ascii="Times New Roman" w:hAnsi="Times New Roman" w:cs="Times New Roman"/>
          <w:sz w:val="20"/>
          <w:szCs w:val="20"/>
        </w:rPr>
        <w:t xml:space="preserve">Прибрежный, что </w:t>
      </w:r>
      <w:r w:rsidR="00A47EB9">
        <w:rPr>
          <w:rFonts w:ascii="Times New Roman" w:hAnsi="Times New Roman" w:cs="Times New Roman"/>
          <w:sz w:val="20"/>
          <w:szCs w:val="20"/>
        </w:rPr>
        <w:t xml:space="preserve"> позволило </w:t>
      </w:r>
      <w:r w:rsidR="000E2BB7">
        <w:rPr>
          <w:rFonts w:ascii="Times New Roman" w:hAnsi="Times New Roman" w:cs="Times New Roman"/>
          <w:sz w:val="20"/>
          <w:szCs w:val="20"/>
        </w:rPr>
        <w:t xml:space="preserve"> представить вид  Волжских берегов</w:t>
      </w:r>
      <w:r w:rsidR="00A47EB9">
        <w:rPr>
          <w:rFonts w:ascii="Times New Roman" w:hAnsi="Times New Roman" w:cs="Times New Roman"/>
          <w:sz w:val="20"/>
          <w:szCs w:val="20"/>
        </w:rPr>
        <w:t xml:space="preserve"> </w:t>
      </w:r>
      <w:r w:rsidR="00695FCA">
        <w:rPr>
          <w:rFonts w:ascii="Times New Roman" w:hAnsi="Times New Roman" w:cs="Times New Roman"/>
          <w:sz w:val="20"/>
          <w:szCs w:val="20"/>
        </w:rPr>
        <w:t xml:space="preserve">в </w:t>
      </w:r>
      <w:r w:rsidR="00A47EB9">
        <w:rPr>
          <w:rFonts w:ascii="Times New Roman" w:hAnsi="Times New Roman" w:cs="Times New Roman"/>
          <w:sz w:val="20"/>
          <w:szCs w:val="20"/>
        </w:rPr>
        <w:t>пе</w:t>
      </w:r>
      <w:r w:rsidR="00695FCA">
        <w:rPr>
          <w:rFonts w:ascii="Times New Roman" w:hAnsi="Times New Roman" w:cs="Times New Roman"/>
          <w:sz w:val="20"/>
          <w:szCs w:val="20"/>
        </w:rPr>
        <w:t>рвой половине</w:t>
      </w:r>
      <w:r w:rsidR="00A47EB9">
        <w:rPr>
          <w:rFonts w:ascii="Times New Roman" w:hAnsi="Times New Roman" w:cs="Times New Roman"/>
          <w:sz w:val="20"/>
          <w:szCs w:val="20"/>
        </w:rPr>
        <w:t xml:space="preserve"> Х</w:t>
      </w:r>
      <w:proofErr w:type="gramStart"/>
      <w:r w:rsidR="00A47EB9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gramEnd"/>
      <w:r w:rsidR="00A47EB9">
        <w:rPr>
          <w:rFonts w:ascii="Times New Roman" w:hAnsi="Times New Roman" w:cs="Times New Roman"/>
          <w:sz w:val="20"/>
          <w:szCs w:val="20"/>
        </w:rPr>
        <w:t>Х</w:t>
      </w:r>
      <w:r w:rsidR="005C056A">
        <w:rPr>
          <w:rFonts w:ascii="Times New Roman" w:hAnsi="Times New Roman" w:cs="Times New Roman"/>
          <w:sz w:val="20"/>
          <w:szCs w:val="20"/>
        </w:rPr>
        <w:t xml:space="preserve"> века в пределах нынешних границ Фрунзенского района.</w:t>
      </w:r>
      <w:r w:rsidR="000E2BB7">
        <w:rPr>
          <w:rFonts w:ascii="Times New Roman" w:hAnsi="Times New Roman" w:cs="Times New Roman"/>
          <w:sz w:val="20"/>
          <w:szCs w:val="20"/>
        </w:rPr>
        <w:t xml:space="preserve"> Предлагаю вместе с братьями </w:t>
      </w:r>
      <w:proofErr w:type="spellStart"/>
      <w:r w:rsidR="000E2BB7">
        <w:rPr>
          <w:rFonts w:ascii="Times New Roman" w:hAnsi="Times New Roman" w:cs="Times New Roman"/>
          <w:sz w:val="20"/>
          <w:szCs w:val="20"/>
        </w:rPr>
        <w:t>Чернецовыми</w:t>
      </w:r>
      <w:proofErr w:type="spellEnd"/>
      <w:r w:rsidR="000E2BB7">
        <w:rPr>
          <w:rFonts w:ascii="Times New Roman" w:hAnsi="Times New Roman" w:cs="Times New Roman"/>
          <w:sz w:val="20"/>
          <w:szCs w:val="20"/>
        </w:rPr>
        <w:t xml:space="preserve"> совершить виртуальное  путешествие вдоль правого берега Волги и посмотреть, как же они выглядели летом 1838 года.</w:t>
      </w:r>
    </w:p>
    <w:p w:rsidR="000E2BB7" w:rsidRPr="00A47EB9" w:rsidRDefault="000E2BB7" w:rsidP="0021709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581627">
        <w:rPr>
          <w:rFonts w:ascii="Times New Roman" w:hAnsi="Times New Roman" w:cs="Times New Roman"/>
          <w:sz w:val="20"/>
          <w:szCs w:val="20"/>
        </w:rPr>
        <w:t>Мы все знаем стихи Некрасова</w:t>
      </w:r>
      <w:r w:rsidR="00850E1C">
        <w:rPr>
          <w:rFonts w:ascii="Times New Roman" w:hAnsi="Times New Roman" w:cs="Times New Roman"/>
          <w:sz w:val="20"/>
          <w:szCs w:val="20"/>
        </w:rPr>
        <w:t>:</w:t>
      </w:r>
      <w:r w:rsidRPr="00581627">
        <w:rPr>
          <w:rFonts w:ascii="Times New Roman" w:hAnsi="Times New Roman" w:cs="Times New Roman"/>
          <w:sz w:val="20"/>
          <w:szCs w:val="20"/>
        </w:rPr>
        <w:t xml:space="preserve"> «О, Волга, колыбель моя! Любил ли кто тебя, как я!». А художникам </w:t>
      </w:r>
      <w:proofErr w:type="spellStart"/>
      <w:r w:rsidRPr="00581627">
        <w:rPr>
          <w:rFonts w:ascii="Times New Roman" w:hAnsi="Times New Roman" w:cs="Times New Roman"/>
          <w:sz w:val="20"/>
          <w:szCs w:val="20"/>
        </w:rPr>
        <w:t>Чернецовым</w:t>
      </w:r>
      <w:proofErr w:type="spellEnd"/>
      <w:r w:rsidRPr="00581627">
        <w:rPr>
          <w:rFonts w:ascii="Times New Roman" w:hAnsi="Times New Roman" w:cs="Times New Roman"/>
          <w:sz w:val="20"/>
          <w:szCs w:val="20"/>
        </w:rPr>
        <w:t xml:space="preserve"> удалось передать тот же восторг  Волгой, но  графическим языком. К сожалению, ниже  воспроизведены  лишь некоторые рисунки</w:t>
      </w:r>
      <w:r w:rsidR="005C056A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="005C056A">
        <w:rPr>
          <w:rFonts w:ascii="Times New Roman" w:hAnsi="Times New Roman" w:cs="Times New Roman"/>
          <w:sz w:val="20"/>
          <w:szCs w:val="20"/>
        </w:rPr>
        <w:t>Чернецовых</w:t>
      </w:r>
      <w:proofErr w:type="spellEnd"/>
      <w:r w:rsidRPr="00581627">
        <w:rPr>
          <w:rFonts w:ascii="Times New Roman" w:hAnsi="Times New Roman" w:cs="Times New Roman"/>
          <w:sz w:val="20"/>
          <w:szCs w:val="20"/>
        </w:rPr>
        <w:t>, которые отвечают теме данной работы. Уроженцы костромской губернии, оба брата окончили Петербургскую  Академию Художеств.  В своем профессиональном мастерстве они достигли звания Академиков живописи. Однако</w:t>
      </w:r>
      <w:proofErr w:type="gramStart"/>
      <w:r w:rsidRPr="00581627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581627">
        <w:rPr>
          <w:rFonts w:ascii="Times New Roman" w:hAnsi="Times New Roman" w:cs="Times New Roman"/>
          <w:sz w:val="20"/>
          <w:szCs w:val="20"/>
        </w:rPr>
        <w:t xml:space="preserve"> надо сказ</w:t>
      </w:r>
      <w:r w:rsidR="00BA1077">
        <w:rPr>
          <w:rFonts w:ascii="Times New Roman" w:hAnsi="Times New Roman" w:cs="Times New Roman"/>
          <w:sz w:val="20"/>
          <w:szCs w:val="20"/>
        </w:rPr>
        <w:t>ать, что они были и превосходными рисовальщиками</w:t>
      </w:r>
      <w:r w:rsidRPr="00581627">
        <w:rPr>
          <w:rFonts w:ascii="Times New Roman" w:hAnsi="Times New Roman" w:cs="Times New Roman"/>
          <w:sz w:val="20"/>
          <w:szCs w:val="20"/>
        </w:rPr>
        <w:t>. Летом 1838г. им удалось осуществить свою давнюю мечту - проплыть на барке от Рыбинска до Астрахани. Во время путешествия братья рисовали без устали волжские берега. Всего ими было выполнено 1982 рисунка. По образному высказыванию их современника, художника А.П. Боголюбова</w:t>
      </w:r>
      <w:r w:rsidR="00695FCA">
        <w:rPr>
          <w:rFonts w:ascii="Times New Roman" w:hAnsi="Times New Roman" w:cs="Times New Roman"/>
          <w:sz w:val="20"/>
          <w:szCs w:val="20"/>
        </w:rPr>
        <w:t xml:space="preserve">, </w:t>
      </w:r>
      <w:r w:rsidR="00332CB5">
        <w:rPr>
          <w:rFonts w:ascii="Times New Roman" w:hAnsi="Times New Roman" w:cs="Times New Roman"/>
          <w:sz w:val="20"/>
          <w:szCs w:val="20"/>
        </w:rPr>
        <w:t>внук</w:t>
      </w:r>
      <w:r w:rsidR="00695FCA">
        <w:rPr>
          <w:rFonts w:ascii="Times New Roman" w:hAnsi="Times New Roman" w:cs="Times New Roman"/>
          <w:sz w:val="20"/>
          <w:szCs w:val="20"/>
        </w:rPr>
        <w:t>а А. Радищева</w:t>
      </w:r>
      <w:r w:rsidRPr="00581627">
        <w:rPr>
          <w:rFonts w:ascii="Times New Roman" w:hAnsi="Times New Roman" w:cs="Times New Roman"/>
          <w:sz w:val="20"/>
          <w:szCs w:val="20"/>
        </w:rPr>
        <w:t>, «</w:t>
      </w:r>
      <w:proofErr w:type="spellStart"/>
      <w:r w:rsidRPr="00581627">
        <w:rPr>
          <w:rFonts w:ascii="Times New Roman" w:hAnsi="Times New Roman" w:cs="Times New Roman"/>
          <w:i/>
          <w:sz w:val="20"/>
          <w:szCs w:val="20"/>
        </w:rPr>
        <w:t>Чернецовы</w:t>
      </w:r>
      <w:proofErr w:type="spellEnd"/>
      <w:r w:rsidRPr="00581627">
        <w:rPr>
          <w:rFonts w:ascii="Times New Roman" w:hAnsi="Times New Roman" w:cs="Times New Roman"/>
          <w:i/>
          <w:sz w:val="20"/>
          <w:szCs w:val="20"/>
        </w:rPr>
        <w:t xml:space="preserve"> рисовали волжские берега верстами</w:t>
      </w:r>
      <w:r w:rsidR="005C056A">
        <w:rPr>
          <w:rFonts w:ascii="Times New Roman" w:hAnsi="Times New Roman" w:cs="Times New Roman"/>
          <w:sz w:val="20"/>
          <w:szCs w:val="20"/>
        </w:rPr>
        <w:t>».  От себя добавлю</w:t>
      </w:r>
      <w:r w:rsidRPr="00581627">
        <w:rPr>
          <w:rFonts w:ascii="Times New Roman" w:hAnsi="Times New Roman" w:cs="Times New Roman"/>
          <w:sz w:val="20"/>
          <w:szCs w:val="20"/>
        </w:rPr>
        <w:t xml:space="preserve">, что во время путешествия они проявили неподдельный интерес к родной природе, быту народа и увековечили  в рисунках волжские берега на всем их протяжении от </w:t>
      </w:r>
      <w:r w:rsidR="00D7773D">
        <w:rPr>
          <w:rFonts w:ascii="Times New Roman" w:hAnsi="Times New Roman" w:cs="Times New Roman"/>
          <w:sz w:val="20"/>
          <w:szCs w:val="20"/>
        </w:rPr>
        <w:t xml:space="preserve">верховьев великой русской реки  до ее устья. </w:t>
      </w:r>
    </w:p>
    <w:p w:rsidR="005C056A" w:rsidRPr="00581627" w:rsidRDefault="0021709B" w:rsidP="005C056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902970</wp:posOffset>
            </wp:positionV>
            <wp:extent cx="5610225" cy="1609725"/>
            <wp:effectExtent l="19050" t="0" r="9525" b="0"/>
            <wp:wrapTight wrapText="bothSides">
              <wp:wrapPolygon edited="0">
                <wp:start x="-73" y="0"/>
                <wp:lineTo x="-73" y="21472"/>
                <wp:lineTo x="21637" y="21472"/>
                <wp:lineTo x="21637" y="0"/>
                <wp:lineTo x="-73" y="0"/>
              </wp:wrapPolygon>
            </wp:wrapTight>
            <wp:docPr id="2" name="Рисунок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1781F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Многим ярославцам известен архитектурный ансамбль в Коровниках, который причислен к памятникам мирового значения. Этот ансамбль запечатлен на картинах многих художников прошлого. Вид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Коровницкой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слободы Х</w:t>
      </w: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gramEnd"/>
      <w:r>
        <w:rPr>
          <w:rFonts w:ascii="Times New Roman" w:hAnsi="Times New Roman" w:cs="Times New Roman"/>
          <w:sz w:val="20"/>
          <w:szCs w:val="20"/>
        </w:rPr>
        <w:t>Х века сохранился</w:t>
      </w:r>
      <w:r w:rsidR="00332CB5">
        <w:rPr>
          <w:rFonts w:ascii="Times New Roman" w:hAnsi="Times New Roman" w:cs="Times New Roman"/>
          <w:sz w:val="20"/>
          <w:szCs w:val="20"/>
        </w:rPr>
        <w:t xml:space="preserve">, например, </w:t>
      </w:r>
      <w:r>
        <w:rPr>
          <w:rFonts w:ascii="Times New Roman" w:hAnsi="Times New Roman" w:cs="Times New Roman"/>
          <w:sz w:val="20"/>
          <w:szCs w:val="20"/>
        </w:rPr>
        <w:t xml:space="preserve"> на картине  художника </w:t>
      </w:r>
      <w:r w:rsidR="005C056A">
        <w:rPr>
          <w:rFonts w:ascii="Times New Roman" w:hAnsi="Times New Roman" w:cs="Times New Roman"/>
          <w:sz w:val="20"/>
          <w:szCs w:val="20"/>
        </w:rPr>
        <w:t xml:space="preserve">А.П. </w:t>
      </w:r>
      <w:r w:rsidR="00332CB5">
        <w:rPr>
          <w:rFonts w:ascii="Times New Roman" w:hAnsi="Times New Roman" w:cs="Times New Roman"/>
          <w:sz w:val="20"/>
          <w:szCs w:val="20"/>
        </w:rPr>
        <w:t xml:space="preserve">Боголюбова </w:t>
      </w:r>
      <w:r>
        <w:rPr>
          <w:rFonts w:ascii="Times New Roman" w:hAnsi="Times New Roman" w:cs="Times New Roman"/>
          <w:sz w:val="20"/>
          <w:szCs w:val="20"/>
        </w:rPr>
        <w:t xml:space="preserve"> и </w:t>
      </w:r>
      <w:r w:rsidR="00332CB5">
        <w:rPr>
          <w:rFonts w:ascii="Times New Roman" w:hAnsi="Times New Roman" w:cs="Times New Roman"/>
          <w:sz w:val="20"/>
          <w:szCs w:val="20"/>
        </w:rPr>
        <w:t xml:space="preserve">на </w:t>
      </w:r>
      <w:r>
        <w:rPr>
          <w:rFonts w:ascii="Times New Roman" w:hAnsi="Times New Roman" w:cs="Times New Roman"/>
          <w:sz w:val="20"/>
          <w:szCs w:val="20"/>
        </w:rPr>
        <w:t>акв</w:t>
      </w:r>
      <w:r w:rsidR="00332CB5">
        <w:rPr>
          <w:rFonts w:ascii="Times New Roman" w:hAnsi="Times New Roman" w:cs="Times New Roman"/>
          <w:sz w:val="20"/>
          <w:szCs w:val="20"/>
        </w:rPr>
        <w:t xml:space="preserve">арельном рисунке </w:t>
      </w:r>
      <w:r w:rsidR="000E2BB7">
        <w:rPr>
          <w:rFonts w:ascii="Times New Roman" w:hAnsi="Times New Roman" w:cs="Times New Roman"/>
          <w:sz w:val="20"/>
          <w:szCs w:val="20"/>
        </w:rPr>
        <w:t xml:space="preserve"> </w:t>
      </w:r>
      <w:r w:rsidR="005C056A">
        <w:rPr>
          <w:rFonts w:ascii="Times New Roman" w:hAnsi="Times New Roman" w:cs="Times New Roman"/>
          <w:sz w:val="20"/>
          <w:szCs w:val="20"/>
        </w:rPr>
        <w:t xml:space="preserve">И.М. </w:t>
      </w:r>
      <w:r w:rsidR="00695FCA">
        <w:rPr>
          <w:rFonts w:ascii="Times New Roman" w:hAnsi="Times New Roman" w:cs="Times New Roman"/>
          <w:sz w:val="20"/>
          <w:szCs w:val="20"/>
        </w:rPr>
        <w:t>Белоногова, а вот</w:t>
      </w:r>
      <w:r w:rsidR="000E2BB7">
        <w:rPr>
          <w:rFonts w:ascii="Times New Roman" w:hAnsi="Times New Roman" w:cs="Times New Roman"/>
          <w:sz w:val="20"/>
          <w:szCs w:val="20"/>
        </w:rPr>
        <w:t xml:space="preserve"> рисун</w:t>
      </w:r>
      <w:r>
        <w:rPr>
          <w:rFonts w:ascii="Times New Roman" w:hAnsi="Times New Roman" w:cs="Times New Roman"/>
          <w:sz w:val="20"/>
          <w:szCs w:val="20"/>
        </w:rPr>
        <w:t>к</w:t>
      </w:r>
      <w:r w:rsidR="000E2BB7">
        <w:rPr>
          <w:rFonts w:ascii="Times New Roman" w:hAnsi="Times New Roman" w:cs="Times New Roman"/>
          <w:sz w:val="20"/>
          <w:szCs w:val="20"/>
        </w:rPr>
        <w:t xml:space="preserve">и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C056A">
        <w:rPr>
          <w:rFonts w:ascii="Times New Roman" w:hAnsi="Times New Roman" w:cs="Times New Roman"/>
          <w:sz w:val="20"/>
          <w:szCs w:val="20"/>
        </w:rPr>
        <w:t xml:space="preserve"> братьев </w:t>
      </w:r>
      <w:proofErr w:type="spellStart"/>
      <w:r w:rsidR="005C056A">
        <w:rPr>
          <w:rFonts w:ascii="Times New Roman" w:hAnsi="Times New Roman" w:cs="Times New Roman"/>
          <w:sz w:val="20"/>
          <w:szCs w:val="20"/>
        </w:rPr>
        <w:t>Чернецовых</w:t>
      </w:r>
      <w:proofErr w:type="spellEnd"/>
      <w:r w:rsidR="005C056A">
        <w:rPr>
          <w:rFonts w:ascii="Times New Roman" w:hAnsi="Times New Roman" w:cs="Times New Roman"/>
          <w:sz w:val="20"/>
          <w:szCs w:val="20"/>
        </w:rPr>
        <w:t xml:space="preserve"> мало извест</w:t>
      </w:r>
      <w:r>
        <w:rPr>
          <w:rFonts w:ascii="Times New Roman" w:hAnsi="Times New Roman" w:cs="Times New Roman"/>
          <w:sz w:val="20"/>
          <w:szCs w:val="20"/>
        </w:rPr>
        <w:t>н</w:t>
      </w:r>
      <w:r w:rsidR="005C056A">
        <w:rPr>
          <w:rFonts w:ascii="Times New Roman" w:hAnsi="Times New Roman" w:cs="Times New Roman"/>
          <w:sz w:val="20"/>
          <w:szCs w:val="20"/>
        </w:rPr>
        <w:t>ы</w:t>
      </w:r>
      <w:r>
        <w:rPr>
          <w:rFonts w:ascii="Times New Roman" w:hAnsi="Times New Roman" w:cs="Times New Roman"/>
          <w:sz w:val="20"/>
          <w:szCs w:val="20"/>
        </w:rPr>
        <w:t xml:space="preserve"> современным  любителям искусст</w:t>
      </w:r>
      <w:r w:rsidR="000E2BB7">
        <w:rPr>
          <w:rFonts w:ascii="Times New Roman" w:hAnsi="Times New Roman" w:cs="Times New Roman"/>
          <w:sz w:val="20"/>
          <w:szCs w:val="20"/>
        </w:rPr>
        <w:t>ва.</w:t>
      </w:r>
      <w:r w:rsidR="005C056A" w:rsidRPr="005C056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C056A" w:rsidRPr="00581627" w:rsidRDefault="005C056A" w:rsidP="005C056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21709B" w:rsidRDefault="0021709B" w:rsidP="001B718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Izhitsa" w:hAnsi="Izhitsa"/>
          <w:sz w:val="24"/>
          <w:szCs w:val="24"/>
        </w:rPr>
        <w:t>Коровницкая</w:t>
      </w:r>
      <w:proofErr w:type="spellEnd"/>
      <w:r>
        <w:rPr>
          <w:rFonts w:ascii="Izhitsa" w:hAnsi="Izhitsa"/>
          <w:sz w:val="24"/>
          <w:szCs w:val="24"/>
        </w:rPr>
        <w:t xml:space="preserve"> слобода</w:t>
      </w:r>
      <w:r>
        <w:t xml:space="preserve">. </w:t>
      </w:r>
      <w:r w:rsidR="000B44F3">
        <w:rPr>
          <w:rFonts w:ascii="Times New Roman" w:hAnsi="Times New Roman" w:cs="Times New Roman"/>
          <w:sz w:val="20"/>
          <w:szCs w:val="20"/>
        </w:rPr>
        <w:t xml:space="preserve">Представленный рисунок  композиционно состоит из двух частей. В левой части   виден всемирно известный храмовый ансамбль в </w:t>
      </w:r>
      <w:proofErr w:type="spellStart"/>
      <w:r w:rsidR="000B44F3">
        <w:rPr>
          <w:rFonts w:ascii="Times New Roman" w:hAnsi="Times New Roman" w:cs="Times New Roman"/>
          <w:sz w:val="20"/>
          <w:szCs w:val="20"/>
        </w:rPr>
        <w:t>Корокниках</w:t>
      </w:r>
      <w:proofErr w:type="spellEnd"/>
      <w:r w:rsidR="000B44F3">
        <w:rPr>
          <w:rFonts w:ascii="Times New Roman" w:hAnsi="Times New Roman" w:cs="Times New Roman"/>
          <w:sz w:val="20"/>
          <w:szCs w:val="20"/>
        </w:rPr>
        <w:t xml:space="preserve">. </w:t>
      </w:r>
      <w:r w:rsidR="000B44F3" w:rsidRPr="00DD262F">
        <w:rPr>
          <w:rFonts w:ascii="Times New Roman" w:hAnsi="Times New Roman" w:cs="Times New Roman"/>
          <w:sz w:val="20"/>
          <w:szCs w:val="20"/>
        </w:rPr>
        <w:t xml:space="preserve"> </w:t>
      </w:r>
      <w:r w:rsidR="000B44F3">
        <w:rPr>
          <w:rFonts w:ascii="Times New Roman" w:hAnsi="Times New Roman" w:cs="Times New Roman"/>
          <w:sz w:val="20"/>
          <w:szCs w:val="20"/>
        </w:rPr>
        <w:t>Здесь ежегодно совершался соборный крестный ход, скорее всего, в память прекращения  в прошлом эпидемии.  Правая часть рисунка также  весьма насыщена архитектурными деталями того времени, например, видны колокольни храмов,  жилые строения, ветряные мельницы.  С давних пор в здешних местах производился  помол  зерна на муку, к концу Х</w:t>
      </w:r>
      <w:proofErr w:type="gramStart"/>
      <w:r w:rsidR="000B44F3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gramEnd"/>
      <w:r w:rsidR="000B44F3">
        <w:rPr>
          <w:rFonts w:ascii="Times New Roman" w:hAnsi="Times New Roman" w:cs="Times New Roman"/>
          <w:sz w:val="20"/>
          <w:szCs w:val="20"/>
        </w:rPr>
        <w:t>Х</w:t>
      </w:r>
      <w:r w:rsidR="001B718C">
        <w:rPr>
          <w:rFonts w:ascii="Times New Roman" w:hAnsi="Times New Roman" w:cs="Times New Roman"/>
          <w:sz w:val="20"/>
          <w:szCs w:val="20"/>
        </w:rPr>
        <w:t xml:space="preserve"> </w:t>
      </w:r>
      <w:r w:rsidR="000B44F3">
        <w:rPr>
          <w:rFonts w:ascii="Times New Roman" w:hAnsi="Times New Roman" w:cs="Times New Roman"/>
          <w:sz w:val="20"/>
          <w:szCs w:val="20"/>
        </w:rPr>
        <w:t xml:space="preserve"> в начале ХХ вв. появилась здесь более совершенная мельница, </w:t>
      </w:r>
      <w:r w:rsidR="001B718C">
        <w:rPr>
          <w:rFonts w:ascii="Times New Roman" w:hAnsi="Times New Roman" w:cs="Times New Roman"/>
          <w:sz w:val="20"/>
          <w:szCs w:val="20"/>
        </w:rPr>
        <w:t xml:space="preserve">кирпичное </w:t>
      </w:r>
      <w:r w:rsidR="000B44F3">
        <w:rPr>
          <w:rFonts w:ascii="Times New Roman" w:hAnsi="Times New Roman" w:cs="Times New Roman"/>
          <w:sz w:val="20"/>
          <w:szCs w:val="20"/>
        </w:rPr>
        <w:t>здание которой сохранилось до наш</w:t>
      </w:r>
      <w:r w:rsidR="009F0151">
        <w:rPr>
          <w:rFonts w:ascii="Times New Roman" w:hAnsi="Times New Roman" w:cs="Times New Roman"/>
          <w:sz w:val="20"/>
          <w:szCs w:val="20"/>
        </w:rPr>
        <w:t>их дней, хотя еще доживали свой век</w:t>
      </w:r>
      <w:r w:rsidR="000B44F3">
        <w:rPr>
          <w:rFonts w:ascii="Times New Roman" w:hAnsi="Times New Roman" w:cs="Times New Roman"/>
          <w:sz w:val="20"/>
          <w:szCs w:val="20"/>
        </w:rPr>
        <w:t xml:space="preserve"> и обветшавшие ветряные мельницы. Наверняка наличие мукомольного производства в этом уголке </w:t>
      </w:r>
      <w:r w:rsidR="000B44F3">
        <w:rPr>
          <w:rFonts w:ascii="Times New Roman" w:hAnsi="Times New Roman" w:cs="Times New Roman"/>
          <w:sz w:val="20"/>
          <w:szCs w:val="20"/>
        </w:rPr>
        <w:lastRenderedPageBreak/>
        <w:t xml:space="preserve">города дало  впоследствии название </w:t>
      </w:r>
      <w:r w:rsidR="001B718C">
        <w:rPr>
          <w:rFonts w:ascii="Times New Roman" w:hAnsi="Times New Roman" w:cs="Times New Roman"/>
          <w:sz w:val="20"/>
          <w:szCs w:val="20"/>
        </w:rPr>
        <w:t xml:space="preserve">в наши дни </w:t>
      </w:r>
      <w:r w:rsidR="000B44F3">
        <w:rPr>
          <w:rFonts w:ascii="Times New Roman" w:hAnsi="Times New Roman" w:cs="Times New Roman"/>
          <w:sz w:val="20"/>
          <w:szCs w:val="20"/>
        </w:rPr>
        <w:t xml:space="preserve">автобусной остановке «Мельничная». </w:t>
      </w:r>
      <w:r w:rsidR="001B718C">
        <w:rPr>
          <w:rFonts w:ascii="Times New Roman" w:hAnsi="Times New Roman" w:cs="Times New Roman"/>
          <w:sz w:val="20"/>
          <w:szCs w:val="20"/>
        </w:rPr>
        <w:t xml:space="preserve"> </w:t>
      </w:r>
      <w:r w:rsidR="009F0151">
        <w:rPr>
          <w:rFonts w:ascii="Times New Roman" w:hAnsi="Times New Roman" w:cs="Times New Roman"/>
          <w:sz w:val="20"/>
          <w:szCs w:val="20"/>
        </w:rPr>
        <w:t>Далее в</w:t>
      </w:r>
      <w:r w:rsidR="000B44F3">
        <w:rPr>
          <w:rFonts w:ascii="Times New Roman" w:hAnsi="Times New Roman" w:cs="Times New Roman"/>
          <w:sz w:val="20"/>
          <w:szCs w:val="20"/>
        </w:rPr>
        <w:t xml:space="preserve"> дали у горизонта</w:t>
      </w:r>
      <w:r w:rsidR="001B718C">
        <w:rPr>
          <w:rFonts w:ascii="Times New Roman" w:hAnsi="Times New Roman" w:cs="Times New Roman"/>
          <w:sz w:val="20"/>
          <w:szCs w:val="20"/>
        </w:rPr>
        <w:t>,</w:t>
      </w:r>
      <w:r w:rsidR="000B44F3">
        <w:rPr>
          <w:rFonts w:ascii="Times New Roman" w:hAnsi="Times New Roman" w:cs="Times New Roman"/>
          <w:sz w:val="20"/>
          <w:szCs w:val="20"/>
        </w:rPr>
        <w:t xml:space="preserve"> </w:t>
      </w:r>
      <w:r w:rsidR="001B718C">
        <w:rPr>
          <w:rFonts w:ascii="Times New Roman" w:hAnsi="Times New Roman" w:cs="Times New Roman"/>
          <w:sz w:val="20"/>
          <w:szCs w:val="20"/>
        </w:rPr>
        <w:t xml:space="preserve">на рисунке </w:t>
      </w:r>
      <w:proofErr w:type="spellStart"/>
      <w:r w:rsidR="001B718C">
        <w:rPr>
          <w:rFonts w:ascii="Times New Roman" w:hAnsi="Times New Roman" w:cs="Times New Roman"/>
          <w:sz w:val="20"/>
          <w:szCs w:val="20"/>
        </w:rPr>
        <w:t>Чернецовых</w:t>
      </w:r>
      <w:proofErr w:type="spellEnd"/>
      <w:r w:rsidR="001B718C">
        <w:rPr>
          <w:rFonts w:ascii="Times New Roman" w:hAnsi="Times New Roman" w:cs="Times New Roman"/>
          <w:sz w:val="20"/>
          <w:szCs w:val="20"/>
        </w:rPr>
        <w:t xml:space="preserve">, </w:t>
      </w:r>
      <w:r w:rsidR="000B44F3">
        <w:rPr>
          <w:rFonts w:ascii="Times New Roman" w:hAnsi="Times New Roman" w:cs="Times New Roman"/>
          <w:sz w:val="20"/>
          <w:szCs w:val="20"/>
        </w:rPr>
        <w:t>просматривается свеча колокольни другого ярославского шедевра - церкв</w:t>
      </w:r>
      <w:proofErr w:type="gramStart"/>
      <w:r w:rsidR="000B44F3">
        <w:rPr>
          <w:rFonts w:ascii="Times New Roman" w:hAnsi="Times New Roman" w:cs="Times New Roman"/>
          <w:sz w:val="20"/>
          <w:szCs w:val="20"/>
        </w:rPr>
        <w:t>и Иоа</w:t>
      </w:r>
      <w:proofErr w:type="gramEnd"/>
      <w:r w:rsidR="000B44F3">
        <w:rPr>
          <w:rFonts w:ascii="Times New Roman" w:hAnsi="Times New Roman" w:cs="Times New Roman"/>
          <w:sz w:val="20"/>
          <w:szCs w:val="20"/>
        </w:rPr>
        <w:t xml:space="preserve">нна Предтечи в </w:t>
      </w:r>
      <w:proofErr w:type="spellStart"/>
      <w:r w:rsidR="000B44F3">
        <w:rPr>
          <w:rFonts w:ascii="Times New Roman" w:hAnsi="Times New Roman" w:cs="Times New Roman"/>
          <w:sz w:val="20"/>
          <w:szCs w:val="20"/>
        </w:rPr>
        <w:t>Толчкове</w:t>
      </w:r>
      <w:proofErr w:type="spellEnd"/>
      <w:r w:rsidR="000B44F3">
        <w:rPr>
          <w:rFonts w:ascii="Times New Roman" w:hAnsi="Times New Roman" w:cs="Times New Roman"/>
          <w:sz w:val="20"/>
          <w:szCs w:val="20"/>
        </w:rPr>
        <w:t xml:space="preserve"> (сегодня </w:t>
      </w:r>
      <w:proofErr w:type="spellStart"/>
      <w:r w:rsidR="000B44F3">
        <w:rPr>
          <w:rFonts w:ascii="Times New Roman" w:hAnsi="Times New Roman" w:cs="Times New Roman"/>
          <w:sz w:val="20"/>
          <w:szCs w:val="20"/>
        </w:rPr>
        <w:t>Красноперекопский</w:t>
      </w:r>
      <w:proofErr w:type="spellEnd"/>
      <w:r w:rsidR="000B44F3">
        <w:rPr>
          <w:rFonts w:ascii="Times New Roman" w:hAnsi="Times New Roman" w:cs="Times New Roman"/>
          <w:sz w:val="20"/>
          <w:szCs w:val="20"/>
        </w:rPr>
        <w:t xml:space="preserve"> район). Правее упомянутой церкви на рисунке находится  </w:t>
      </w:r>
      <w:proofErr w:type="spellStart"/>
      <w:r w:rsidR="000B44F3">
        <w:rPr>
          <w:rFonts w:ascii="Times New Roman" w:hAnsi="Times New Roman" w:cs="Times New Roman"/>
          <w:sz w:val="20"/>
          <w:szCs w:val="20"/>
        </w:rPr>
        <w:t>Тугова</w:t>
      </w:r>
      <w:proofErr w:type="spellEnd"/>
      <w:r w:rsidR="000B44F3">
        <w:rPr>
          <w:rFonts w:ascii="Times New Roman" w:hAnsi="Times New Roman" w:cs="Times New Roman"/>
          <w:sz w:val="20"/>
          <w:szCs w:val="20"/>
        </w:rPr>
        <w:t xml:space="preserve"> гора с храмом </w:t>
      </w:r>
      <w:proofErr w:type="spellStart"/>
      <w:r w:rsidR="000B44F3">
        <w:rPr>
          <w:rFonts w:ascii="Times New Roman" w:hAnsi="Times New Roman" w:cs="Times New Roman"/>
          <w:sz w:val="20"/>
          <w:szCs w:val="20"/>
        </w:rPr>
        <w:t>Параскевы</w:t>
      </w:r>
      <w:proofErr w:type="spellEnd"/>
      <w:r w:rsidR="000B44F3">
        <w:rPr>
          <w:rFonts w:ascii="Times New Roman" w:hAnsi="Times New Roman" w:cs="Times New Roman"/>
          <w:sz w:val="20"/>
          <w:szCs w:val="20"/>
        </w:rPr>
        <w:t xml:space="preserve"> Пятницы на ее вершине – этот заповедный уголок города  хранит  предания, уходящие корнями в трудный для </w:t>
      </w:r>
      <w:r>
        <w:rPr>
          <w:rFonts w:ascii="Times New Roman" w:hAnsi="Times New Roman" w:cs="Times New Roman"/>
          <w:sz w:val="20"/>
          <w:szCs w:val="20"/>
        </w:rPr>
        <w:t xml:space="preserve">Ярославля </w:t>
      </w:r>
      <w:proofErr w:type="gramStart"/>
      <w:r>
        <w:rPr>
          <w:rFonts w:ascii="Times New Roman" w:hAnsi="Times New Roman" w:cs="Times New Roman"/>
          <w:sz w:val="20"/>
          <w:szCs w:val="20"/>
        </w:rPr>
        <w:t>Х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>III</w:t>
      </w:r>
      <w:r>
        <w:rPr>
          <w:rFonts w:ascii="Times New Roman" w:hAnsi="Times New Roman" w:cs="Times New Roman"/>
          <w:sz w:val="20"/>
          <w:szCs w:val="20"/>
        </w:rPr>
        <w:t xml:space="preserve"> век.     В то время татар</w:t>
      </w:r>
      <w:r w:rsidR="00332CB5">
        <w:rPr>
          <w:rFonts w:ascii="Times New Roman" w:hAnsi="Times New Roman" w:cs="Times New Roman"/>
          <w:sz w:val="20"/>
          <w:szCs w:val="20"/>
        </w:rPr>
        <w:t>о-монгольские завоеватели разоря</w:t>
      </w:r>
      <w:r>
        <w:rPr>
          <w:rFonts w:ascii="Times New Roman" w:hAnsi="Times New Roman" w:cs="Times New Roman"/>
          <w:sz w:val="20"/>
          <w:szCs w:val="20"/>
        </w:rPr>
        <w:t>ли многие города и селения на Руси. В битве с врагом погиб князь Константин и много горожан пало</w:t>
      </w:r>
      <w:r w:rsidR="005C056A">
        <w:rPr>
          <w:rFonts w:ascii="Times New Roman" w:hAnsi="Times New Roman" w:cs="Times New Roman"/>
          <w:sz w:val="20"/>
          <w:szCs w:val="20"/>
        </w:rPr>
        <w:t xml:space="preserve"> на поле брани.  Согласно одному преданию</w:t>
      </w:r>
      <w:r>
        <w:rPr>
          <w:rFonts w:ascii="Times New Roman" w:hAnsi="Times New Roman" w:cs="Times New Roman"/>
          <w:sz w:val="20"/>
          <w:szCs w:val="20"/>
        </w:rPr>
        <w:t xml:space="preserve"> битва эта произошла  в районе горы, получившей в народе на</w:t>
      </w:r>
      <w:r w:rsidR="009F0151">
        <w:rPr>
          <w:rFonts w:ascii="Times New Roman" w:hAnsi="Times New Roman" w:cs="Times New Roman"/>
          <w:sz w:val="20"/>
          <w:szCs w:val="20"/>
        </w:rPr>
        <w:t xml:space="preserve">звание </w:t>
      </w:r>
      <w:proofErr w:type="spellStart"/>
      <w:r w:rsidR="009F0151">
        <w:rPr>
          <w:rFonts w:ascii="Times New Roman" w:hAnsi="Times New Roman" w:cs="Times New Roman"/>
          <w:sz w:val="20"/>
          <w:szCs w:val="20"/>
        </w:rPr>
        <w:t>Туговой</w:t>
      </w:r>
      <w:proofErr w:type="spellEnd"/>
      <w:r w:rsidR="009F0151">
        <w:rPr>
          <w:rFonts w:ascii="Times New Roman" w:hAnsi="Times New Roman" w:cs="Times New Roman"/>
          <w:sz w:val="20"/>
          <w:szCs w:val="20"/>
        </w:rPr>
        <w:t>. По другому варианту версии</w:t>
      </w:r>
      <w:r>
        <w:rPr>
          <w:rFonts w:ascii="Times New Roman" w:hAnsi="Times New Roman" w:cs="Times New Roman"/>
          <w:sz w:val="20"/>
          <w:szCs w:val="20"/>
        </w:rPr>
        <w:t xml:space="preserve"> ярославцы приходили на  Гору почтить память  погибших защитников города. Так или иначе,  вошедшее в обиход  старославянское слово «туга» означает скорбь, печаль, горе. Так из глубины веков пришло к нам название </w:t>
      </w:r>
      <w:r w:rsidR="009F0151">
        <w:rPr>
          <w:rFonts w:ascii="Times New Roman" w:hAnsi="Times New Roman" w:cs="Times New Roman"/>
          <w:sz w:val="20"/>
          <w:szCs w:val="20"/>
        </w:rPr>
        <w:t>«</w:t>
      </w:r>
      <w:proofErr w:type="spellStart"/>
      <w:r>
        <w:rPr>
          <w:rFonts w:ascii="Times New Roman" w:hAnsi="Times New Roman" w:cs="Times New Roman"/>
          <w:sz w:val="20"/>
          <w:szCs w:val="20"/>
        </w:rPr>
        <w:t>Тугова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Гора</w:t>
      </w:r>
      <w:r w:rsidR="009F0151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21709B" w:rsidRDefault="0021709B" w:rsidP="0021709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Другой топоним, связанный также  с </w:t>
      </w:r>
      <w:proofErr w:type="gramStart"/>
      <w:r>
        <w:rPr>
          <w:rFonts w:ascii="Times New Roman" w:hAnsi="Times New Roman" w:cs="Times New Roman"/>
          <w:sz w:val="20"/>
          <w:szCs w:val="20"/>
        </w:rPr>
        <w:t>Х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>III</w:t>
      </w:r>
      <w:r>
        <w:rPr>
          <w:rFonts w:ascii="Times New Roman" w:hAnsi="Times New Roman" w:cs="Times New Roman"/>
          <w:sz w:val="20"/>
          <w:szCs w:val="20"/>
        </w:rPr>
        <w:t xml:space="preserve"> веком находится на южной границе района – это река Великая. Рек</w:t>
      </w:r>
      <w:r w:rsidR="00332CB5">
        <w:rPr>
          <w:rFonts w:ascii="Times New Roman" w:hAnsi="Times New Roman" w:cs="Times New Roman"/>
          <w:sz w:val="20"/>
          <w:szCs w:val="20"/>
        </w:rPr>
        <w:t>а эта не большая</w:t>
      </w:r>
      <w:r>
        <w:rPr>
          <w:rFonts w:ascii="Times New Roman" w:hAnsi="Times New Roman" w:cs="Times New Roman"/>
          <w:sz w:val="20"/>
          <w:szCs w:val="20"/>
        </w:rPr>
        <w:t xml:space="preserve">.  Но в </w:t>
      </w:r>
      <w:proofErr w:type="gramStart"/>
      <w:r>
        <w:rPr>
          <w:rFonts w:ascii="Times New Roman" w:hAnsi="Times New Roman" w:cs="Times New Roman"/>
          <w:sz w:val="20"/>
          <w:szCs w:val="20"/>
        </w:rPr>
        <w:t>Х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>III</w:t>
      </w:r>
      <w:r>
        <w:rPr>
          <w:rFonts w:ascii="Times New Roman" w:hAnsi="Times New Roman" w:cs="Times New Roman"/>
          <w:sz w:val="20"/>
          <w:szCs w:val="20"/>
        </w:rPr>
        <w:t xml:space="preserve"> веке это речка помогла на какое-то время отсрочить</w:t>
      </w:r>
      <w:r w:rsidR="009F0151">
        <w:rPr>
          <w:rFonts w:ascii="Times New Roman" w:hAnsi="Times New Roman" w:cs="Times New Roman"/>
          <w:sz w:val="20"/>
          <w:szCs w:val="20"/>
        </w:rPr>
        <w:t>, а может и вообще предотвратить</w:t>
      </w:r>
      <w:r>
        <w:rPr>
          <w:rFonts w:ascii="Times New Roman" w:hAnsi="Times New Roman" w:cs="Times New Roman"/>
          <w:sz w:val="20"/>
          <w:szCs w:val="20"/>
        </w:rPr>
        <w:t xml:space="preserve"> битву ярославцев </w:t>
      </w:r>
      <w:r w:rsidR="009F0151">
        <w:rPr>
          <w:rFonts w:ascii="Times New Roman" w:hAnsi="Times New Roman" w:cs="Times New Roman"/>
          <w:sz w:val="20"/>
          <w:szCs w:val="20"/>
        </w:rPr>
        <w:t>с татаро-монгольскими полчищами в этом месте.</w:t>
      </w:r>
      <w:r>
        <w:rPr>
          <w:rFonts w:ascii="Times New Roman" w:hAnsi="Times New Roman" w:cs="Times New Roman"/>
          <w:sz w:val="20"/>
          <w:szCs w:val="20"/>
        </w:rPr>
        <w:t xml:space="preserve">   Это предание поведал мне мой дедушка, который услышал его в свое время на уроке истории в школе. </w:t>
      </w:r>
      <w:r w:rsidR="00332CB5">
        <w:rPr>
          <w:rFonts w:ascii="Times New Roman" w:hAnsi="Times New Roman" w:cs="Times New Roman"/>
          <w:sz w:val="20"/>
          <w:szCs w:val="20"/>
        </w:rPr>
        <w:t xml:space="preserve"> На разных берегах, в то </w:t>
      </w:r>
      <w:r>
        <w:rPr>
          <w:rFonts w:ascii="Times New Roman" w:hAnsi="Times New Roman" w:cs="Times New Roman"/>
          <w:sz w:val="20"/>
          <w:szCs w:val="20"/>
        </w:rPr>
        <w:t xml:space="preserve">  время безымянной реки,  </w:t>
      </w:r>
      <w:r w:rsidR="00E5301C">
        <w:rPr>
          <w:rFonts w:ascii="Times New Roman" w:hAnsi="Times New Roman" w:cs="Times New Roman"/>
          <w:sz w:val="20"/>
          <w:szCs w:val="20"/>
        </w:rPr>
        <w:t>противо</w:t>
      </w:r>
      <w:r w:rsidR="00850E1C">
        <w:rPr>
          <w:rFonts w:ascii="Times New Roman" w:hAnsi="Times New Roman" w:cs="Times New Roman"/>
          <w:sz w:val="20"/>
          <w:szCs w:val="20"/>
        </w:rPr>
        <w:t>стояли захватчики и защитники. К</w:t>
      </w:r>
      <w:r>
        <w:rPr>
          <w:rFonts w:ascii="Times New Roman" w:hAnsi="Times New Roman" w:cs="Times New Roman"/>
          <w:sz w:val="20"/>
          <w:szCs w:val="20"/>
        </w:rPr>
        <w:t>азалось сражение между противоборствующими сторонами неминуемо. Однако неожиданное потепление вскрыло лед на реке,  и она разлилась необычно широко. Ранний разлив реки  и грозный вид полков ярославских защитников  поколебали веру войск хана Батыя в легкую победу.  Враги</w:t>
      </w:r>
      <w:r w:rsidR="00BA1077">
        <w:rPr>
          <w:rFonts w:ascii="Times New Roman" w:hAnsi="Times New Roman" w:cs="Times New Roman"/>
          <w:sz w:val="20"/>
          <w:szCs w:val="20"/>
        </w:rPr>
        <w:t xml:space="preserve"> дрогнули и </w:t>
      </w:r>
      <w:r>
        <w:rPr>
          <w:rFonts w:ascii="Times New Roman" w:hAnsi="Times New Roman" w:cs="Times New Roman"/>
          <w:sz w:val="20"/>
          <w:szCs w:val="20"/>
        </w:rPr>
        <w:t xml:space="preserve"> отступили  без боя. С тех пор реку называют Великой. </w:t>
      </w:r>
    </w:p>
    <w:p w:rsidR="0021709B" w:rsidRDefault="0021709B" w:rsidP="0021709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4C06B6" w:rsidRDefault="004C06B6" w:rsidP="00BA1077">
      <w:pPr>
        <w:pStyle w:val="a3"/>
        <w:jc w:val="both"/>
        <w:rPr>
          <w:rFonts w:ascii="Izhitsa" w:hAnsi="Izhitsa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Речной порт сегодня изве</w:t>
      </w:r>
      <w:r w:rsidR="00D7773D">
        <w:rPr>
          <w:rFonts w:ascii="Times New Roman" w:hAnsi="Times New Roman" w:cs="Times New Roman"/>
          <w:sz w:val="20"/>
          <w:szCs w:val="20"/>
        </w:rPr>
        <w:t>стен причалами, где выполняются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погрузочно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- разгрузочные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работы </w:t>
      </w:r>
      <w:r w:rsidR="00BA1077">
        <w:rPr>
          <w:rFonts w:ascii="Times New Roman" w:hAnsi="Times New Roman" w:cs="Times New Roman"/>
          <w:sz w:val="20"/>
          <w:szCs w:val="20"/>
        </w:rPr>
        <w:t>и швартуются суда  и баржи</w:t>
      </w:r>
      <w:r>
        <w:rPr>
          <w:rFonts w:ascii="Times New Roman" w:hAnsi="Times New Roman" w:cs="Times New Roman"/>
          <w:sz w:val="20"/>
          <w:szCs w:val="20"/>
        </w:rPr>
        <w:t xml:space="preserve"> волжского </w:t>
      </w:r>
      <w:r w:rsidR="00BA1077">
        <w:rPr>
          <w:rFonts w:ascii="Times New Roman" w:hAnsi="Times New Roman" w:cs="Times New Roman"/>
          <w:sz w:val="20"/>
          <w:szCs w:val="20"/>
        </w:rPr>
        <w:t xml:space="preserve">речного </w:t>
      </w:r>
      <w:r>
        <w:rPr>
          <w:rFonts w:ascii="Times New Roman" w:hAnsi="Times New Roman" w:cs="Times New Roman"/>
          <w:sz w:val="20"/>
          <w:szCs w:val="20"/>
        </w:rPr>
        <w:t>бас</w:t>
      </w:r>
      <w:r w:rsidR="00BA1077">
        <w:rPr>
          <w:rFonts w:ascii="Times New Roman" w:hAnsi="Times New Roman" w:cs="Times New Roman"/>
          <w:sz w:val="20"/>
          <w:szCs w:val="20"/>
        </w:rPr>
        <w:t>с</w:t>
      </w:r>
      <w:r>
        <w:rPr>
          <w:rFonts w:ascii="Times New Roman" w:hAnsi="Times New Roman" w:cs="Times New Roman"/>
          <w:sz w:val="20"/>
          <w:szCs w:val="20"/>
        </w:rPr>
        <w:t xml:space="preserve">ейна. </w:t>
      </w:r>
    </w:p>
    <w:p w:rsidR="004C06B6" w:rsidRDefault="004C06B6" w:rsidP="004C06B6">
      <w:pPr>
        <w:rPr>
          <w:rFonts w:ascii="CyrillicOld" w:hAnsi="CyrillicOld"/>
          <w:sz w:val="24"/>
          <w:szCs w:val="24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196215</wp:posOffset>
            </wp:positionH>
            <wp:positionV relativeFrom="paragraph">
              <wp:posOffset>185420</wp:posOffset>
            </wp:positionV>
            <wp:extent cx="4181475" cy="1054100"/>
            <wp:effectExtent l="19050" t="19050" r="28575" b="12700"/>
            <wp:wrapTight wrapText="bothSides">
              <wp:wrapPolygon edited="0">
                <wp:start x="-98" y="-390"/>
                <wp:lineTo x="-98" y="21860"/>
                <wp:lineTo x="21748" y="21860"/>
                <wp:lineTo x="21748" y="-390"/>
                <wp:lineTo x="-98" y="-390"/>
              </wp:wrapPolygon>
            </wp:wrapTight>
            <wp:docPr id="4" name="Рисунок 4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054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06B6" w:rsidRDefault="004C06B6" w:rsidP="004C06B6">
      <w:pPr>
        <w:rPr>
          <w:rFonts w:ascii="CyrillicOld" w:hAnsi="CyrillicOld"/>
          <w:sz w:val="24"/>
          <w:szCs w:val="24"/>
        </w:rPr>
      </w:pPr>
    </w:p>
    <w:p w:rsidR="004C06B6" w:rsidRDefault="004C06B6" w:rsidP="004C06B6">
      <w:pPr>
        <w:rPr>
          <w:rFonts w:ascii="Times New Roman" w:hAnsi="Times New Roman"/>
          <w:sz w:val="20"/>
          <w:szCs w:val="20"/>
        </w:rPr>
      </w:pPr>
    </w:p>
    <w:p w:rsidR="00BA1077" w:rsidRDefault="004C06B6" w:rsidP="00BA1077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-5448300</wp:posOffset>
            </wp:positionH>
            <wp:positionV relativeFrom="paragraph">
              <wp:posOffset>404495</wp:posOffset>
            </wp:positionV>
            <wp:extent cx="7219950" cy="1362075"/>
            <wp:effectExtent l="19050" t="0" r="0" b="0"/>
            <wp:wrapSquare wrapText="bothSides"/>
            <wp:docPr id="1" name="Рисунок 2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77D9" w:rsidRDefault="009477D9" w:rsidP="00BA107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1531620</wp:posOffset>
            </wp:positionV>
            <wp:extent cx="5003800" cy="1287145"/>
            <wp:effectExtent l="19050" t="19050" r="25400" b="27305"/>
            <wp:wrapTight wrapText="bothSides">
              <wp:wrapPolygon edited="0">
                <wp:start x="-82" y="-320"/>
                <wp:lineTo x="-82" y="22058"/>
                <wp:lineTo x="21710" y="22058"/>
                <wp:lineTo x="21710" y="-320"/>
                <wp:lineTo x="-82" y="-320"/>
              </wp:wrapPolygon>
            </wp:wrapTight>
            <wp:docPr id="3" name="Рисунок 3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0" cy="12871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77D9" w:rsidRDefault="009477D9" w:rsidP="00BA1077">
      <w:pPr>
        <w:rPr>
          <w:rFonts w:ascii="Times New Roman" w:hAnsi="Times New Roman" w:cs="Times New Roman"/>
          <w:sz w:val="20"/>
          <w:szCs w:val="20"/>
        </w:rPr>
      </w:pPr>
    </w:p>
    <w:p w:rsidR="009477D9" w:rsidRDefault="009477D9" w:rsidP="00BA1077">
      <w:pPr>
        <w:rPr>
          <w:rFonts w:ascii="Times New Roman" w:hAnsi="Times New Roman" w:cs="Times New Roman"/>
          <w:sz w:val="20"/>
          <w:szCs w:val="20"/>
        </w:rPr>
      </w:pPr>
    </w:p>
    <w:p w:rsidR="009477D9" w:rsidRDefault="009477D9" w:rsidP="00BA1077">
      <w:pPr>
        <w:rPr>
          <w:rFonts w:ascii="Times New Roman" w:hAnsi="Times New Roman" w:cs="Times New Roman"/>
          <w:sz w:val="20"/>
          <w:szCs w:val="20"/>
        </w:rPr>
      </w:pPr>
    </w:p>
    <w:p w:rsidR="009477D9" w:rsidRDefault="009477D9" w:rsidP="00BA1077">
      <w:pPr>
        <w:rPr>
          <w:rFonts w:ascii="Times New Roman" w:hAnsi="Times New Roman" w:cs="Times New Roman"/>
          <w:sz w:val="20"/>
          <w:szCs w:val="20"/>
        </w:rPr>
      </w:pPr>
    </w:p>
    <w:p w:rsidR="006B2F08" w:rsidRDefault="006B2F08" w:rsidP="006B2F08">
      <w:pPr>
        <w:outlineLvl w:val="0"/>
        <w:rPr>
          <w:rFonts w:ascii="Izhitsa" w:hAnsi="Izhitsa"/>
          <w:sz w:val="24"/>
          <w:szCs w:val="24"/>
        </w:rPr>
      </w:pPr>
      <w:r>
        <w:rPr>
          <w:rFonts w:ascii="CyrillicOld" w:hAnsi="CyrillicOld"/>
          <w:sz w:val="24"/>
          <w:szCs w:val="24"/>
        </w:rPr>
        <w:t xml:space="preserve"> </w:t>
      </w:r>
      <w:r>
        <w:rPr>
          <w:rFonts w:ascii="Izhitsa" w:hAnsi="Izhitsa"/>
          <w:sz w:val="24"/>
          <w:szCs w:val="24"/>
        </w:rPr>
        <w:t>Лагерь 3</w:t>
      </w:r>
      <w:r>
        <w:rPr>
          <w:rFonts w:ascii="Izhitsa" w:hAnsi="Izhitsa"/>
          <w:sz w:val="24"/>
          <w:szCs w:val="24"/>
          <w:vertAlign w:val="superscript"/>
        </w:rPr>
        <w:t>го</w:t>
      </w:r>
      <w:r>
        <w:rPr>
          <w:rFonts w:ascii="Izhitsa" w:hAnsi="Izhitsa"/>
          <w:sz w:val="24"/>
          <w:szCs w:val="24"/>
        </w:rPr>
        <w:t xml:space="preserve"> </w:t>
      </w:r>
      <w:proofErr w:type="spellStart"/>
      <w:r>
        <w:rPr>
          <w:rFonts w:ascii="Izhitsa" w:hAnsi="Izhitsa"/>
          <w:sz w:val="24"/>
          <w:szCs w:val="24"/>
        </w:rPr>
        <w:t>учебнаго</w:t>
      </w:r>
      <w:proofErr w:type="spellEnd"/>
      <w:r>
        <w:rPr>
          <w:rFonts w:ascii="Izhitsa" w:hAnsi="Izhitsa"/>
          <w:sz w:val="24"/>
          <w:szCs w:val="24"/>
        </w:rPr>
        <w:t xml:space="preserve"> </w:t>
      </w:r>
      <w:proofErr w:type="spellStart"/>
      <w:r>
        <w:rPr>
          <w:rFonts w:ascii="Izhitsa" w:hAnsi="Izhitsa"/>
          <w:sz w:val="24"/>
          <w:szCs w:val="24"/>
        </w:rPr>
        <w:t>карабинернаго</w:t>
      </w:r>
      <w:proofErr w:type="spellEnd"/>
      <w:r>
        <w:rPr>
          <w:rFonts w:ascii="Izhitsa" w:hAnsi="Izhitsa"/>
          <w:sz w:val="24"/>
          <w:szCs w:val="24"/>
        </w:rPr>
        <w:t xml:space="preserve"> полка</w:t>
      </w:r>
    </w:p>
    <w:p w:rsidR="004C06B6" w:rsidRPr="00B11F0E" w:rsidRDefault="00BA1077" w:rsidP="00BA1077">
      <w:r>
        <w:rPr>
          <w:rFonts w:ascii="Times New Roman" w:hAnsi="Times New Roman" w:cs="Times New Roman"/>
          <w:sz w:val="20"/>
          <w:szCs w:val="20"/>
        </w:rPr>
        <w:t>Л</w:t>
      </w:r>
      <w:r w:rsidR="004C06B6" w:rsidRPr="004C06B6">
        <w:rPr>
          <w:rFonts w:ascii="Times New Roman" w:hAnsi="Times New Roman" w:cs="Times New Roman"/>
          <w:sz w:val="20"/>
          <w:szCs w:val="20"/>
        </w:rPr>
        <w:t xml:space="preserve">етом  1838 года </w:t>
      </w:r>
      <w:r>
        <w:rPr>
          <w:rFonts w:ascii="Times New Roman" w:hAnsi="Times New Roman" w:cs="Times New Roman"/>
          <w:sz w:val="20"/>
          <w:szCs w:val="20"/>
        </w:rPr>
        <w:t xml:space="preserve">на месте </w:t>
      </w:r>
      <w:r w:rsidR="003C35AD">
        <w:rPr>
          <w:rFonts w:ascii="Times New Roman" w:hAnsi="Times New Roman" w:cs="Times New Roman"/>
          <w:sz w:val="20"/>
          <w:szCs w:val="20"/>
        </w:rPr>
        <w:t xml:space="preserve">сегодняшнего </w:t>
      </w:r>
      <w:r>
        <w:rPr>
          <w:rFonts w:ascii="Times New Roman" w:hAnsi="Times New Roman" w:cs="Times New Roman"/>
          <w:sz w:val="20"/>
          <w:szCs w:val="20"/>
        </w:rPr>
        <w:t xml:space="preserve">Речного порта </w:t>
      </w:r>
      <w:r w:rsidR="004C06B6" w:rsidRPr="004C06B6">
        <w:rPr>
          <w:rFonts w:ascii="Times New Roman" w:hAnsi="Times New Roman" w:cs="Times New Roman"/>
          <w:sz w:val="20"/>
          <w:szCs w:val="20"/>
        </w:rPr>
        <w:t xml:space="preserve"> располагались  строевые батальоны 3</w:t>
      </w:r>
      <w:r w:rsidR="004C06B6" w:rsidRPr="004C06B6">
        <w:rPr>
          <w:rFonts w:ascii="Times New Roman" w:hAnsi="Times New Roman" w:cs="Times New Roman"/>
          <w:sz w:val="20"/>
          <w:szCs w:val="20"/>
          <w:vertAlign w:val="superscript"/>
        </w:rPr>
        <w:t>го</w:t>
      </w:r>
      <w:r w:rsidR="004C06B6" w:rsidRPr="004C06B6">
        <w:rPr>
          <w:rFonts w:ascii="Times New Roman" w:hAnsi="Times New Roman" w:cs="Times New Roman"/>
          <w:sz w:val="20"/>
          <w:szCs w:val="20"/>
        </w:rPr>
        <w:t xml:space="preserve"> учебного карабинерного полка. Мы видим на рисунке насыпь – мишень, где  рядо</w:t>
      </w:r>
      <w:r w:rsidR="00D769AD">
        <w:rPr>
          <w:rFonts w:ascii="Times New Roman" w:hAnsi="Times New Roman" w:cs="Times New Roman"/>
          <w:sz w:val="20"/>
          <w:szCs w:val="20"/>
        </w:rPr>
        <w:t xml:space="preserve">вые учились меткой стрельбе. </w:t>
      </w:r>
      <w:r w:rsidR="004C06B6" w:rsidRPr="004C06B6">
        <w:rPr>
          <w:rFonts w:ascii="Times New Roman" w:hAnsi="Times New Roman" w:cs="Times New Roman"/>
          <w:sz w:val="20"/>
          <w:szCs w:val="20"/>
        </w:rPr>
        <w:t xml:space="preserve"> </w:t>
      </w:r>
      <w:r w:rsidR="002F3E08">
        <w:rPr>
          <w:rFonts w:ascii="Times New Roman" w:hAnsi="Times New Roman" w:cs="Times New Roman"/>
          <w:sz w:val="20"/>
          <w:szCs w:val="20"/>
        </w:rPr>
        <w:t xml:space="preserve">Хорошо виден </w:t>
      </w:r>
      <w:r w:rsidR="00D769AD">
        <w:rPr>
          <w:rFonts w:ascii="Times New Roman" w:hAnsi="Times New Roman" w:cs="Times New Roman"/>
          <w:sz w:val="20"/>
          <w:szCs w:val="20"/>
        </w:rPr>
        <w:t xml:space="preserve">на рисунке </w:t>
      </w:r>
      <w:r w:rsidR="002F3E08">
        <w:rPr>
          <w:rFonts w:ascii="Times New Roman" w:hAnsi="Times New Roman" w:cs="Times New Roman"/>
          <w:sz w:val="20"/>
          <w:szCs w:val="20"/>
        </w:rPr>
        <w:t>п</w:t>
      </w:r>
      <w:r w:rsidR="004C06B6" w:rsidRPr="004C06B6">
        <w:rPr>
          <w:rFonts w:ascii="Times New Roman" w:hAnsi="Times New Roman" w:cs="Times New Roman"/>
          <w:sz w:val="20"/>
          <w:szCs w:val="20"/>
        </w:rPr>
        <w:t xml:space="preserve">алаточный лагерь рядового состава и здание для офицеров. Проплывая в утренние часы, </w:t>
      </w:r>
      <w:proofErr w:type="spellStart"/>
      <w:r w:rsidR="004C06B6" w:rsidRPr="004C06B6">
        <w:rPr>
          <w:rFonts w:ascii="Times New Roman" w:hAnsi="Times New Roman" w:cs="Times New Roman"/>
          <w:sz w:val="20"/>
          <w:szCs w:val="20"/>
        </w:rPr>
        <w:t>Чернецовы</w:t>
      </w:r>
      <w:proofErr w:type="spellEnd"/>
      <w:r w:rsidR="004C06B6" w:rsidRPr="004C06B6">
        <w:rPr>
          <w:rFonts w:ascii="Times New Roman" w:hAnsi="Times New Roman" w:cs="Times New Roman"/>
          <w:sz w:val="20"/>
          <w:szCs w:val="20"/>
        </w:rPr>
        <w:t xml:space="preserve"> оказались свидетелями бытовой сценки: кто-то умывался, а к</w:t>
      </w:r>
      <w:r w:rsidR="00A875AF">
        <w:rPr>
          <w:rFonts w:ascii="Times New Roman" w:hAnsi="Times New Roman" w:cs="Times New Roman"/>
          <w:sz w:val="20"/>
          <w:szCs w:val="20"/>
        </w:rPr>
        <w:t>ому-то требовалось выполнить ст</w:t>
      </w:r>
      <w:r w:rsidR="004C06B6" w:rsidRPr="004C06B6">
        <w:rPr>
          <w:rFonts w:ascii="Times New Roman" w:hAnsi="Times New Roman" w:cs="Times New Roman"/>
          <w:sz w:val="20"/>
          <w:szCs w:val="20"/>
        </w:rPr>
        <w:t>и</w:t>
      </w:r>
      <w:r w:rsidR="00A875AF">
        <w:rPr>
          <w:rFonts w:ascii="Times New Roman" w:hAnsi="Times New Roman" w:cs="Times New Roman"/>
          <w:sz w:val="20"/>
          <w:szCs w:val="20"/>
        </w:rPr>
        <w:t>р</w:t>
      </w:r>
      <w:r w:rsidR="004C06B6" w:rsidRPr="004C06B6">
        <w:rPr>
          <w:rFonts w:ascii="Times New Roman" w:hAnsi="Times New Roman" w:cs="Times New Roman"/>
          <w:sz w:val="20"/>
          <w:szCs w:val="20"/>
        </w:rPr>
        <w:t xml:space="preserve">ку. Благодаря сохранившемуся  рисунку, сегодня мы можем видеть  эпизод из солдатского быта тех далеких лет. </w:t>
      </w:r>
    </w:p>
    <w:p w:rsidR="004C06B6" w:rsidRDefault="004C06B6" w:rsidP="00B11F0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850E1C" w:rsidRDefault="00850E1C" w:rsidP="00B11F0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B11F0E" w:rsidRDefault="004C06B6" w:rsidP="00B11F0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C06B6">
        <w:rPr>
          <w:rFonts w:ascii="Times New Roman" w:hAnsi="Times New Roman" w:cs="Times New Roman"/>
          <w:sz w:val="20"/>
          <w:szCs w:val="20"/>
        </w:rPr>
        <w:t xml:space="preserve">Продолжая </w:t>
      </w:r>
      <w:r>
        <w:rPr>
          <w:rFonts w:ascii="Times New Roman" w:hAnsi="Times New Roman" w:cs="Times New Roman"/>
          <w:sz w:val="20"/>
          <w:szCs w:val="20"/>
        </w:rPr>
        <w:t xml:space="preserve">с братьями </w:t>
      </w:r>
      <w:proofErr w:type="spellStart"/>
      <w:r>
        <w:rPr>
          <w:rFonts w:ascii="Times New Roman" w:hAnsi="Times New Roman" w:cs="Times New Roman"/>
          <w:sz w:val="20"/>
          <w:szCs w:val="20"/>
        </w:rPr>
        <w:t>Чернецовыми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C06B6">
        <w:rPr>
          <w:rFonts w:ascii="Times New Roman" w:hAnsi="Times New Roman" w:cs="Times New Roman"/>
          <w:sz w:val="20"/>
          <w:szCs w:val="20"/>
        </w:rPr>
        <w:t>путешествие вниз по Волге,  мы вместе с художниками минуем   ничем не примечательные пустынные бер</w:t>
      </w:r>
      <w:r w:rsidR="009477D9">
        <w:rPr>
          <w:rFonts w:ascii="Times New Roman" w:hAnsi="Times New Roman" w:cs="Times New Roman"/>
          <w:sz w:val="20"/>
          <w:szCs w:val="20"/>
        </w:rPr>
        <w:t>ега, не заселенные  в 1838 году и, н</w:t>
      </w:r>
      <w:r w:rsidRPr="004C06B6">
        <w:rPr>
          <w:rFonts w:ascii="Times New Roman" w:hAnsi="Times New Roman" w:cs="Times New Roman"/>
          <w:sz w:val="20"/>
          <w:szCs w:val="20"/>
        </w:rPr>
        <w:t>аконец,</w:t>
      </w:r>
      <w:r w:rsidR="009477D9">
        <w:rPr>
          <w:rFonts w:ascii="Times New Roman" w:hAnsi="Times New Roman" w:cs="Times New Roman"/>
          <w:sz w:val="20"/>
          <w:szCs w:val="20"/>
        </w:rPr>
        <w:t xml:space="preserve"> наш</w:t>
      </w:r>
      <w:r w:rsidRPr="004C06B6">
        <w:rPr>
          <w:rFonts w:ascii="Times New Roman" w:hAnsi="Times New Roman" w:cs="Times New Roman"/>
          <w:sz w:val="20"/>
          <w:szCs w:val="20"/>
        </w:rPr>
        <w:t xml:space="preserve"> взгляд  задерживается на серном заводе.</w:t>
      </w:r>
    </w:p>
    <w:p w:rsidR="00B11F0E" w:rsidRPr="00B11F0E" w:rsidRDefault="00B11F0E" w:rsidP="00B11F0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318770</wp:posOffset>
            </wp:positionV>
            <wp:extent cx="5695950" cy="1238250"/>
            <wp:effectExtent l="19050" t="0" r="0" b="0"/>
            <wp:wrapTight wrapText="bothSides">
              <wp:wrapPolygon edited="0">
                <wp:start x="-72" y="0"/>
                <wp:lineTo x="-72" y="21268"/>
                <wp:lineTo x="21600" y="21268"/>
                <wp:lineTo x="21600" y="0"/>
                <wp:lineTo x="-72" y="0"/>
              </wp:wrapPolygon>
            </wp:wrapTight>
            <wp:docPr id="8" name="Рисунок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/>
      </w:r>
      <w:r>
        <w:rPr>
          <w:rFonts w:ascii="Izhitsa" w:hAnsi="Izhitsa"/>
        </w:rPr>
        <w:t xml:space="preserve">     </w:t>
      </w:r>
      <w:r>
        <w:rPr>
          <w:rFonts w:ascii="Izhitsa" w:hAnsi="Izhitsa"/>
          <w:sz w:val="24"/>
          <w:szCs w:val="24"/>
        </w:rPr>
        <w:t xml:space="preserve">Серной </w:t>
      </w:r>
      <w:proofErr w:type="spellStart"/>
      <w:r>
        <w:rPr>
          <w:rFonts w:ascii="Izhitsa" w:hAnsi="Izhitsa"/>
          <w:sz w:val="24"/>
          <w:szCs w:val="24"/>
        </w:rPr>
        <w:t>заводъ</w:t>
      </w:r>
      <w:proofErr w:type="spellEnd"/>
      <w:r>
        <w:rPr>
          <w:rFonts w:ascii="Izhitsa" w:hAnsi="Izhitsa"/>
          <w:sz w:val="24"/>
          <w:szCs w:val="24"/>
        </w:rPr>
        <w:t xml:space="preserve">  </w:t>
      </w:r>
    </w:p>
    <w:p w:rsidR="00984E3C" w:rsidRDefault="00B11F0E" w:rsidP="002F3E08">
      <w:pPr>
        <w:jc w:val="both"/>
        <w:rPr>
          <w:rFonts w:ascii="Times New Roman" w:hAnsi="Times New Roman" w:cs="Times New Roman"/>
          <w:sz w:val="20"/>
          <w:szCs w:val="20"/>
        </w:rPr>
      </w:pPr>
      <w:r w:rsidRPr="00B11F0E">
        <w:rPr>
          <w:rFonts w:ascii="Times New Roman" w:hAnsi="Times New Roman" w:cs="Times New Roman"/>
          <w:sz w:val="20"/>
          <w:szCs w:val="20"/>
        </w:rPr>
        <w:t xml:space="preserve">В начале </w:t>
      </w:r>
      <w:proofErr w:type="gramStart"/>
      <w:r w:rsidRPr="00B11F0E">
        <w:rPr>
          <w:rFonts w:ascii="Times New Roman" w:hAnsi="Times New Roman" w:cs="Times New Roman"/>
          <w:sz w:val="20"/>
          <w:szCs w:val="20"/>
        </w:rPr>
        <w:t>Х</w:t>
      </w:r>
      <w:proofErr w:type="gramEnd"/>
      <w:r w:rsidRPr="00B11F0E">
        <w:rPr>
          <w:rFonts w:ascii="Times New Roman" w:hAnsi="Times New Roman" w:cs="Times New Roman"/>
          <w:sz w:val="20"/>
          <w:szCs w:val="20"/>
          <w:lang w:val="en-US"/>
        </w:rPr>
        <w:t>VIII</w:t>
      </w:r>
      <w:r w:rsidRPr="00B11F0E">
        <w:rPr>
          <w:rFonts w:ascii="Times New Roman" w:hAnsi="Times New Roman" w:cs="Times New Roman"/>
          <w:sz w:val="20"/>
          <w:szCs w:val="20"/>
        </w:rPr>
        <w:t xml:space="preserve"> века остр</w:t>
      </w:r>
      <w:r w:rsidR="00A518B3">
        <w:rPr>
          <w:rFonts w:ascii="Times New Roman" w:hAnsi="Times New Roman" w:cs="Times New Roman"/>
          <w:sz w:val="20"/>
          <w:szCs w:val="20"/>
        </w:rPr>
        <w:t>о стоял вопрос  перевооружения р</w:t>
      </w:r>
      <w:r w:rsidRPr="00B11F0E">
        <w:rPr>
          <w:rFonts w:ascii="Times New Roman" w:hAnsi="Times New Roman" w:cs="Times New Roman"/>
          <w:sz w:val="20"/>
          <w:szCs w:val="20"/>
        </w:rPr>
        <w:t xml:space="preserve">усской армии. Для успешного претворения в жизнь стратегии Петра I необходимо было много    пороха,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11F0E">
        <w:rPr>
          <w:rFonts w:ascii="Times New Roman" w:hAnsi="Times New Roman" w:cs="Times New Roman"/>
          <w:sz w:val="20"/>
          <w:szCs w:val="20"/>
        </w:rPr>
        <w:t>для изготовления которого</w:t>
      </w:r>
      <w:r w:rsidR="00E5301C">
        <w:rPr>
          <w:rFonts w:ascii="Times New Roman" w:hAnsi="Times New Roman" w:cs="Times New Roman"/>
          <w:sz w:val="20"/>
          <w:szCs w:val="20"/>
        </w:rPr>
        <w:t xml:space="preserve"> требовалась сера. Можно предположить</w:t>
      </w:r>
      <w:r w:rsidRPr="00B11F0E">
        <w:rPr>
          <w:rFonts w:ascii="Times New Roman" w:hAnsi="Times New Roman" w:cs="Times New Roman"/>
          <w:sz w:val="20"/>
          <w:szCs w:val="20"/>
        </w:rPr>
        <w:t xml:space="preserve">, что именно в </w:t>
      </w:r>
      <w:proofErr w:type="gramStart"/>
      <w:r w:rsidRPr="00B11F0E">
        <w:rPr>
          <w:rFonts w:ascii="Times New Roman" w:hAnsi="Times New Roman" w:cs="Times New Roman"/>
          <w:sz w:val="20"/>
          <w:szCs w:val="20"/>
        </w:rPr>
        <w:t>Х</w:t>
      </w:r>
      <w:proofErr w:type="gramEnd"/>
      <w:r w:rsidRPr="00B11F0E">
        <w:rPr>
          <w:rFonts w:ascii="Times New Roman" w:hAnsi="Times New Roman" w:cs="Times New Roman"/>
          <w:sz w:val="20"/>
          <w:szCs w:val="20"/>
          <w:lang w:val="en-US"/>
        </w:rPr>
        <w:t>VIII</w:t>
      </w:r>
      <w:r w:rsidRPr="00B11F0E">
        <w:rPr>
          <w:rFonts w:ascii="Times New Roman" w:hAnsi="Times New Roman" w:cs="Times New Roman"/>
          <w:sz w:val="20"/>
          <w:szCs w:val="20"/>
        </w:rPr>
        <w:t xml:space="preserve"> веке в окрестностях Ярославля действовал серно-купоросный  завод.  Находился  завод на месте нынешнего Ярославского судостроительного завода. На рисунке </w:t>
      </w:r>
      <w:proofErr w:type="spellStart"/>
      <w:r w:rsidRPr="00B11F0E">
        <w:rPr>
          <w:rFonts w:ascii="Times New Roman" w:hAnsi="Times New Roman" w:cs="Times New Roman"/>
          <w:sz w:val="20"/>
          <w:szCs w:val="20"/>
        </w:rPr>
        <w:t>Чернецовых</w:t>
      </w:r>
      <w:proofErr w:type="spellEnd"/>
      <w:r w:rsidRPr="00B11F0E">
        <w:rPr>
          <w:rFonts w:ascii="Times New Roman" w:hAnsi="Times New Roman" w:cs="Times New Roman"/>
          <w:sz w:val="20"/>
          <w:szCs w:val="20"/>
        </w:rPr>
        <w:t xml:space="preserve"> хорошо видно устье ручья (речки), впадающей в Волгу.  Жителям  Фрунзенского района Ярославля эта речка известна сегодня под названием </w:t>
      </w:r>
      <w:proofErr w:type="spellStart"/>
      <w:r w:rsidRPr="00B11F0E">
        <w:rPr>
          <w:rFonts w:ascii="Times New Roman" w:hAnsi="Times New Roman" w:cs="Times New Roman"/>
          <w:sz w:val="20"/>
          <w:szCs w:val="20"/>
        </w:rPr>
        <w:t>Дунайка</w:t>
      </w:r>
      <w:proofErr w:type="spellEnd"/>
      <w:r w:rsidRPr="00B11F0E">
        <w:rPr>
          <w:rFonts w:ascii="Times New Roman" w:hAnsi="Times New Roman" w:cs="Times New Roman"/>
          <w:sz w:val="20"/>
          <w:szCs w:val="20"/>
        </w:rPr>
        <w:t xml:space="preserve">. </w:t>
      </w:r>
      <w:r w:rsidR="00984E3C">
        <w:rPr>
          <w:rFonts w:ascii="Times New Roman" w:hAnsi="Times New Roman" w:cs="Times New Roman"/>
          <w:sz w:val="20"/>
          <w:szCs w:val="20"/>
        </w:rPr>
        <w:t>Скорее всего</w:t>
      </w:r>
      <w:r w:rsidR="00D73726">
        <w:rPr>
          <w:rFonts w:ascii="Times New Roman" w:hAnsi="Times New Roman" w:cs="Times New Roman"/>
          <w:sz w:val="20"/>
          <w:szCs w:val="20"/>
        </w:rPr>
        <w:t>,</w:t>
      </w:r>
      <w:r w:rsidR="00984E3C">
        <w:rPr>
          <w:rFonts w:ascii="Times New Roman" w:hAnsi="Times New Roman" w:cs="Times New Roman"/>
          <w:sz w:val="20"/>
          <w:szCs w:val="20"/>
        </w:rPr>
        <w:t xml:space="preserve"> это название речушка получила во второй половине Х</w:t>
      </w:r>
      <w:proofErr w:type="gramStart"/>
      <w:r w:rsidR="00984E3C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gramEnd"/>
      <w:r w:rsidR="00984E3C">
        <w:rPr>
          <w:rFonts w:ascii="Times New Roman" w:hAnsi="Times New Roman" w:cs="Times New Roman"/>
          <w:sz w:val="20"/>
          <w:szCs w:val="20"/>
        </w:rPr>
        <w:t>Х века, когда Россия вела в 1877-78гг. войну с Турцией за освобождение Болгарии. Все слои</w:t>
      </w:r>
      <w:r w:rsidR="00D73726">
        <w:rPr>
          <w:rFonts w:ascii="Times New Roman" w:hAnsi="Times New Roman" w:cs="Times New Roman"/>
          <w:sz w:val="20"/>
          <w:szCs w:val="20"/>
        </w:rPr>
        <w:t xml:space="preserve"> </w:t>
      </w:r>
      <w:r w:rsidR="00984E3C">
        <w:rPr>
          <w:rFonts w:ascii="Times New Roman" w:hAnsi="Times New Roman" w:cs="Times New Roman"/>
          <w:sz w:val="20"/>
          <w:szCs w:val="20"/>
        </w:rPr>
        <w:t xml:space="preserve"> русского общества в то время были воодушевлены победой русского оружия и избавлением Правосл</w:t>
      </w:r>
      <w:r w:rsidR="00E5301C">
        <w:rPr>
          <w:rFonts w:ascii="Times New Roman" w:hAnsi="Times New Roman" w:cs="Times New Roman"/>
          <w:sz w:val="20"/>
          <w:szCs w:val="20"/>
        </w:rPr>
        <w:t>авной Болгарии от турецкого ига на берегах Дуная.</w:t>
      </w:r>
      <w:r w:rsidR="00D769AD">
        <w:rPr>
          <w:rFonts w:ascii="Times New Roman" w:hAnsi="Times New Roman" w:cs="Times New Roman"/>
          <w:sz w:val="20"/>
          <w:szCs w:val="20"/>
        </w:rPr>
        <w:t xml:space="preserve"> Из семейной летописи </w:t>
      </w:r>
      <w:r w:rsidR="00984E3C">
        <w:rPr>
          <w:rFonts w:ascii="Times New Roman" w:hAnsi="Times New Roman" w:cs="Times New Roman"/>
          <w:sz w:val="20"/>
          <w:szCs w:val="20"/>
        </w:rPr>
        <w:t xml:space="preserve"> знаю, что в этой войне принимали участие и мои предки: один из Больших Солей</w:t>
      </w:r>
      <w:r w:rsidR="00D73726">
        <w:rPr>
          <w:rFonts w:ascii="Times New Roman" w:hAnsi="Times New Roman" w:cs="Times New Roman"/>
          <w:sz w:val="20"/>
          <w:szCs w:val="20"/>
        </w:rPr>
        <w:t xml:space="preserve"> </w:t>
      </w:r>
      <w:r w:rsidR="00984E3C">
        <w:rPr>
          <w:rFonts w:ascii="Times New Roman" w:hAnsi="Times New Roman" w:cs="Times New Roman"/>
          <w:sz w:val="20"/>
          <w:szCs w:val="20"/>
        </w:rPr>
        <w:t>- Владимир Осипович Демидов</w:t>
      </w:r>
      <w:r w:rsidR="00D73726">
        <w:rPr>
          <w:rFonts w:ascii="Times New Roman" w:hAnsi="Times New Roman" w:cs="Times New Roman"/>
          <w:sz w:val="20"/>
          <w:szCs w:val="20"/>
        </w:rPr>
        <w:t xml:space="preserve"> (1858-1928)</w:t>
      </w:r>
      <w:r w:rsidR="00984E3C">
        <w:rPr>
          <w:rFonts w:ascii="Times New Roman" w:hAnsi="Times New Roman" w:cs="Times New Roman"/>
          <w:sz w:val="20"/>
          <w:szCs w:val="20"/>
        </w:rPr>
        <w:t>, а друго</w:t>
      </w:r>
      <w:proofErr w:type="gramStart"/>
      <w:r w:rsidR="00984E3C">
        <w:rPr>
          <w:rFonts w:ascii="Times New Roman" w:hAnsi="Times New Roman" w:cs="Times New Roman"/>
          <w:sz w:val="20"/>
          <w:szCs w:val="20"/>
        </w:rPr>
        <w:t>й-</w:t>
      </w:r>
      <w:proofErr w:type="gramEnd"/>
      <w:r w:rsidR="00984E3C">
        <w:rPr>
          <w:rFonts w:ascii="Times New Roman" w:hAnsi="Times New Roman" w:cs="Times New Roman"/>
          <w:sz w:val="20"/>
          <w:szCs w:val="20"/>
        </w:rPr>
        <w:t xml:space="preserve">  </w:t>
      </w:r>
      <w:r w:rsidR="00D73726">
        <w:rPr>
          <w:rFonts w:ascii="Times New Roman" w:hAnsi="Times New Roman" w:cs="Times New Roman"/>
          <w:sz w:val="20"/>
          <w:szCs w:val="20"/>
        </w:rPr>
        <w:t xml:space="preserve">Михаил Петрович Скоков </w:t>
      </w:r>
      <w:proofErr w:type="spellStart"/>
      <w:r w:rsidR="00D73726">
        <w:rPr>
          <w:rFonts w:ascii="Times New Roman" w:hAnsi="Times New Roman" w:cs="Times New Roman"/>
          <w:sz w:val="20"/>
          <w:szCs w:val="20"/>
        </w:rPr>
        <w:t>ок</w:t>
      </w:r>
      <w:proofErr w:type="spellEnd"/>
      <w:r w:rsidR="00D73726">
        <w:rPr>
          <w:rFonts w:ascii="Times New Roman" w:hAnsi="Times New Roman" w:cs="Times New Roman"/>
          <w:sz w:val="20"/>
          <w:szCs w:val="20"/>
        </w:rPr>
        <w:t>. 1845г.р. из Воронежской губернии.</w:t>
      </w:r>
      <w:r w:rsidR="00984E3C">
        <w:rPr>
          <w:rFonts w:ascii="Times New Roman" w:hAnsi="Times New Roman" w:cs="Times New Roman"/>
          <w:sz w:val="20"/>
          <w:szCs w:val="20"/>
        </w:rPr>
        <w:t xml:space="preserve"> </w:t>
      </w:r>
      <w:r w:rsidR="00D769AD">
        <w:rPr>
          <w:rFonts w:ascii="Times New Roman" w:hAnsi="Times New Roman" w:cs="Times New Roman"/>
          <w:sz w:val="20"/>
          <w:szCs w:val="20"/>
        </w:rPr>
        <w:t>Мои предки отличались смелостью, за что имели награды.</w:t>
      </w:r>
    </w:p>
    <w:p w:rsidR="00B11F0E" w:rsidRPr="00B11F0E" w:rsidRDefault="002F3E08" w:rsidP="00B11F0E">
      <w:pPr>
        <w:rPr>
          <w:rFonts w:ascii="Izhitsa" w:hAnsi="Izhitsa"/>
        </w:rPr>
      </w:pPr>
      <w:r>
        <w:rPr>
          <w:rFonts w:ascii="Times New Roman" w:hAnsi="Times New Roman" w:cs="Times New Roman"/>
          <w:sz w:val="20"/>
          <w:szCs w:val="20"/>
        </w:rPr>
        <w:t xml:space="preserve">Далее, продолжая путешествие,  </w:t>
      </w:r>
      <w:r w:rsidR="00B11F0E" w:rsidRPr="00B11F0E">
        <w:rPr>
          <w:rFonts w:ascii="Times New Roman" w:hAnsi="Times New Roman" w:cs="Times New Roman"/>
          <w:sz w:val="20"/>
          <w:szCs w:val="20"/>
        </w:rPr>
        <w:t xml:space="preserve"> мы вместе с братьями </w:t>
      </w:r>
      <w:proofErr w:type="spellStart"/>
      <w:r w:rsidR="00B11F0E" w:rsidRPr="00B11F0E">
        <w:rPr>
          <w:rFonts w:ascii="Times New Roman" w:hAnsi="Times New Roman" w:cs="Times New Roman"/>
          <w:sz w:val="20"/>
          <w:szCs w:val="20"/>
        </w:rPr>
        <w:t>Чернецовыми</w:t>
      </w:r>
      <w:proofErr w:type="spellEnd"/>
      <w:r w:rsidR="00B11F0E" w:rsidRPr="00B11F0E">
        <w:rPr>
          <w:rFonts w:ascii="Times New Roman" w:hAnsi="Times New Roman" w:cs="Times New Roman"/>
          <w:sz w:val="20"/>
          <w:szCs w:val="20"/>
        </w:rPr>
        <w:t xml:space="preserve"> оказываемся в  излучине Волги.</w:t>
      </w:r>
    </w:p>
    <w:p w:rsidR="00B11F0E" w:rsidRPr="00B11F0E" w:rsidRDefault="00D73726" w:rsidP="00B11F0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22860</wp:posOffset>
            </wp:positionV>
            <wp:extent cx="5619750" cy="1247775"/>
            <wp:effectExtent l="19050" t="0" r="0" b="0"/>
            <wp:wrapTight wrapText="bothSides">
              <wp:wrapPolygon edited="0">
                <wp:start x="-73" y="0"/>
                <wp:lineTo x="-73" y="21435"/>
                <wp:lineTo x="21600" y="21435"/>
                <wp:lineTo x="21600" y="0"/>
                <wp:lineTo x="-73" y="0"/>
              </wp:wrapPolygon>
            </wp:wrapTight>
            <wp:docPr id="7" name="Рисунок 2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1F0E" w:rsidRDefault="00D769AD" w:rsidP="00D737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рисунке к</w:t>
      </w:r>
      <w:r w:rsidR="00B11F0E" w:rsidRPr="00B11F0E">
        <w:rPr>
          <w:rFonts w:ascii="Times New Roman" w:hAnsi="Times New Roman" w:cs="Times New Roman"/>
          <w:sz w:val="20"/>
          <w:szCs w:val="20"/>
        </w:rPr>
        <w:t>араван барж  с песком. Видны подъез</w:t>
      </w:r>
      <w:r w:rsidR="002F3E08">
        <w:rPr>
          <w:rFonts w:ascii="Times New Roman" w:hAnsi="Times New Roman" w:cs="Times New Roman"/>
          <w:sz w:val="20"/>
          <w:szCs w:val="20"/>
        </w:rPr>
        <w:t xml:space="preserve">жающие за песком подводы.  </w:t>
      </w:r>
      <w:r w:rsidR="00B11F0E" w:rsidRPr="00B11F0E">
        <w:rPr>
          <w:rFonts w:ascii="Times New Roman" w:hAnsi="Times New Roman" w:cs="Times New Roman"/>
          <w:sz w:val="20"/>
          <w:szCs w:val="20"/>
        </w:rPr>
        <w:t xml:space="preserve">Как и много лет назад, сегодня в излучине Волги,  у поселка «Прибрежный», производятся  современными средствами  погрузка   речного песка для строительных целей. </w:t>
      </w:r>
      <w:r w:rsidR="00D73726">
        <w:rPr>
          <w:rFonts w:ascii="Times New Roman" w:hAnsi="Times New Roman" w:cs="Times New Roman"/>
          <w:sz w:val="20"/>
          <w:szCs w:val="20"/>
        </w:rPr>
        <w:t xml:space="preserve">Невдалеке от </w:t>
      </w:r>
      <w:r w:rsidR="00A875AF">
        <w:rPr>
          <w:rFonts w:ascii="Times New Roman" w:hAnsi="Times New Roman" w:cs="Times New Roman"/>
          <w:sz w:val="20"/>
          <w:szCs w:val="20"/>
        </w:rPr>
        <w:t>этого места в</w:t>
      </w:r>
      <w:r w:rsidR="00E5301C">
        <w:rPr>
          <w:rFonts w:ascii="Times New Roman" w:hAnsi="Times New Roman" w:cs="Times New Roman"/>
          <w:sz w:val="20"/>
          <w:szCs w:val="20"/>
        </w:rPr>
        <w:t>низ по течению</w:t>
      </w:r>
      <w:r w:rsidR="00D73726">
        <w:rPr>
          <w:rFonts w:ascii="Times New Roman" w:hAnsi="Times New Roman" w:cs="Times New Roman"/>
          <w:sz w:val="20"/>
          <w:szCs w:val="20"/>
        </w:rPr>
        <w:t xml:space="preserve"> находилась  деревня Орлова (сегодня Орлово). Где-то з</w:t>
      </w:r>
      <w:r w:rsidR="00B11F0E" w:rsidRPr="00B11F0E">
        <w:rPr>
          <w:rFonts w:ascii="Times New Roman" w:hAnsi="Times New Roman" w:cs="Times New Roman"/>
          <w:sz w:val="20"/>
          <w:szCs w:val="20"/>
        </w:rPr>
        <w:t xml:space="preserve">десь в 1838г. на берегу Волги лежал  валун под названием «Орлов камень».  В то время бурлаки в известных им   местах на Волге  посвящали новичков в </w:t>
      </w:r>
      <w:r w:rsidR="002F3E08">
        <w:rPr>
          <w:rFonts w:ascii="Times New Roman" w:hAnsi="Times New Roman" w:cs="Times New Roman"/>
          <w:sz w:val="20"/>
          <w:szCs w:val="20"/>
        </w:rPr>
        <w:t xml:space="preserve">свою </w:t>
      </w:r>
      <w:r w:rsidR="00B11F0E" w:rsidRPr="00B11F0E">
        <w:rPr>
          <w:rFonts w:ascii="Times New Roman" w:hAnsi="Times New Roman" w:cs="Times New Roman"/>
          <w:sz w:val="20"/>
          <w:szCs w:val="20"/>
        </w:rPr>
        <w:t>профессию, Орлов камень близь Ярославля – одно из таких мест. Подобные камни выбирались в то время  в местах стоянок наемных рабочих, которые  буксировали  суда на канате, называемом бечевой.  Рабочие в то время именовались бурлаками, а сухопутная дорога вдоль берега - бечевником. Бечевник, как правило, был вымощен и имел ширину около 10 саженей</w:t>
      </w:r>
      <w:r w:rsidR="009D3898">
        <w:rPr>
          <w:rFonts w:ascii="Times New Roman" w:hAnsi="Times New Roman" w:cs="Times New Roman"/>
          <w:sz w:val="20"/>
          <w:szCs w:val="20"/>
        </w:rPr>
        <w:t xml:space="preserve"> (1сажень=2,16м)</w:t>
      </w:r>
      <w:r w:rsidR="00B11F0E" w:rsidRPr="00B11F0E">
        <w:rPr>
          <w:rFonts w:ascii="Times New Roman" w:hAnsi="Times New Roman" w:cs="Times New Roman"/>
          <w:sz w:val="20"/>
          <w:szCs w:val="20"/>
        </w:rPr>
        <w:t>.  По законам того времени эта бурлацкая тропа не должна была загромождаться.  Бурлацкий труд являлся сезонным. Лодки тянули по «большой воде»: весной или осенью. Скорость передвижения зависела от силы попутного или встречного ветра. Буксируемое судно (расшиву) передвигали против течения бурлаки со скоростью в среднем 10-12 верст</w:t>
      </w:r>
      <w:r w:rsidR="009D3898">
        <w:rPr>
          <w:rFonts w:ascii="Times New Roman" w:hAnsi="Times New Roman" w:cs="Times New Roman"/>
          <w:sz w:val="20"/>
          <w:szCs w:val="20"/>
        </w:rPr>
        <w:t xml:space="preserve"> (1 верста=1066,8 м)</w:t>
      </w:r>
      <w:r w:rsidR="00B11F0E" w:rsidRPr="00B11F0E">
        <w:rPr>
          <w:rFonts w:ascii="Times New Roman" w:hAnsi="Times New Roman" w:cs="Times New Roman"/>
          <w:sz w:val="20"/>
          <w:szCs w:val="20"/>
        </w:rPr>
        <w:t xml:space="preserve"> в сутки. Орлов камень-это своего рода памятник  бурлачеству. До наших дней камень этот не сохранился. Скорее всего, при создании горьковского водохранилища в ХХ веке, камень этот оказался затопленным водами рукотворного моря. Орлов камень, судя по рисунку, был высотой около 1,5-1,8м, длиной около 3м.  В наши дни такой валун мог бы стать одним из мест посещения туристами при их путешествии по Золотому Кольцу. Например, в Рыбинске сегодня есть для туристов подобное место, где желающие могут себя ощутить бурлаками.</w:t>
      </w:r>
    </w:p>
    <w:p w:rsidR="00BA1077" w:rsidRDefault="00BA1077" w:rsidP="00D737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B11F0E" w:rsidRDefault="00B11F0E" w:rsidP="00B11F0E">
      <w:pPr>
        <w:jc w:val="both"/>
      </w:pPr>
    </w:p>
    <w:p w:rsidR="00B11F0E" w:rsidRDefault="00BA1077" w:rsidP="00B11F0E"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80010</wp:posOffset>
            </wp:positionV>
            <wp:extent cx="4819650" cy="1200150"/>
            <wp:effectExtent l="19050" t="0" r="0" b="0"/>
            <wp:wrapSquare wrapText="bothSides"/>
            <wp:docPr id="6" name="Рисунок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1F0E" w:rsidRDefault="00B11F0E" w:rsidP="00B11F0E"/>
    <w:p w:rsidR="00B11F0E" w:rsidRDefault="00B11F0E" w:rsidP="00B11F0E"/>
    <w:p w:rsidR="00B11F0E" w:rsidRDefault="00B11F0E" w:rsidP="00B11F0E"/>
    <w:p w:rsidR="006B2F08" w:rsidRPr="006B2F08" w:rsidRDefault="001D7461" w:rsidP="006B2F08">
      <w:pPr>
        <w:pStyle w:val="a3"/>
        <w:rPr>
          <w:rFonts w:ascii="Times New Roman" w:hAnsi="Times New Roman" w:cs="Times New Roman"/>
          <w:sz w:val="20"/>
          <w:szCs w:val="20"/>
        </w:rPr>
      </w:pPr>
      <w:r w:rsidRPr="006B2F08">
        <w:rPr>
          <w:rFonts w:ascii="Times New Roman" w:hAnsi="Times New Roman" w:cs="Times New Roman"/>
          <w:sz w:val="20"/>
          <w:szCs w:val="20"/>
        </w:rPr>
        <w:t xml:space="preserve">Братья </w:t>
      </w:r>
      <w:proofErr w:type="spellStart"/>
      <w:r w:rsidRPr="006B2F08">
        <w:rPr>
          <w:rFonts w:ascii="Times New Roman" w:hAnsi="Times New Roman" w:cs="Times New Roman"/>
          <w:sz w:val="20"/>
          <w:szCs w:val="20"/>
        </w:rPr>
        <w:t>Чернецовы</w:t>
      </w:r>
      <w:proofErr w:type="spellEnd"/>
      <w:r w:rsidRPr="006B2F08">
        <w:rPr>
          <w:rFonts w:ascii="Times New Roman" w:hAnsi="Times New Roman" w:cs="Times New Roman"/>
          <w:sz w:val="20"/>
          <w:szCs w:val="20"/>
        </w:rPr>
        <w:t xml:space="preserve"> написали под  рисун</w:t>
      </w:r>
      <w:r w:rsidR="00B11F0E" w:rsidRPr="006B2F08">
        <w:rPr>
          <w:rFonts w:ascii="Times New Roman" w:hAnsi="Times New Roman" w:cs="Times New Roman"/>
          <w:sz w:val="20"/>
          <w:szCs w:val="20"/>
        </w:rPr>
        <w:t>к</w:t>
      </w:r>
      <w:r w:rsidRPr="006B2F08">
        <w:rPr>
          <w:rFonts w:ascii="Times New Roman" w:hAnsi="Times New Roman" w:cs="Times New Roman"/>
          <w:sz w:val="20"/>
          <w:szCs w:val="20"/>
        </w:rPr>
        <w:t>ом</w:t>
      </w:r>
      <w:r w:rsidR="00B11F0E" w:rsidRPr="006B2F08">
        <w:rPr>
          <w:rFonts w:ascii="Times New Roman" w:hAnsi="Times New Roman" w:cs="Times New Roman"/>
          <w:sz w:val="20"/>
          <w:szCs w:val="20"/>
        </w:rPr>
        <w:t xml:space="preserve">:     </w:t>
      </w:r>
    </w:p>
    <w:p w:rsidR="00B11F0E" w:rsidRDefault="00B11F0E" w:rsidP="002F3E08">
      <w:pPr>
        <w:rPr>
          <w:rFonts w:ascii="CyrillicOld" w:hAnsi="CyrillicOld"/>
          <w:sz w:val="24"/>
          <w:szCs w:val="24"/>
        </w:rPr>
      </w:pPr>
      <w:proofErr w:type="spellStart"/>
      <w:r>
        <w:rPr>
          <w:rFonts w:ascii="Izhitsa" w:hAnsi="Izhitsa"/>
          <w:sz w:val="24"/>
          <w:szCs w:val="24"/>
        </w:rPr>
        <w:t>Орловъ</w:t>
      </w:r>
      <w:proofErr w:type="spellEnd"/>
      <w:r>
        <w:rPr>
          <w:rFonts w:ascii="Izhitsa" w:hAnsi="Izhitsa"/>
          <w:sz w:val="24"/>
          <w:szCs w:val="24"/>
        </w:rPr>
        <w:t xml:space="preserve"> камень.  При </w:t>
      </w:r>
      <w:proofErr w:type="spellStart"/>
      <w:r>
        <w:rPr>
          <w:rFonts w:ascii="Izhitsa" w:hAnsi="Izhitsa"/>
          <w:sz w:val="24"/>
          <w:szCs w:val="24"/>
        </w:rPr>
        <w:t>прохожден</w:t>
      </w:r>
      <w:proofErr w:type="gramStart"/>
      <w:r>
        <w:rPr>
          <w:rFonts w:ascii="Izhitsa" w:hAnsi="Izhitsa"/>
          <w:sz w:val="24"/>
          <w:szCs w:val="24"/>
        </w:rPr>
        <w:t>i</w:t>
      </w:r>
      <w:proofErr w:type="gramEnd"/>
      <w:r>
        <w:rPr>
          <w:rFonts w:ascii="Izhitsa" w:hAnsi="Izhitsa"/>
          <w:sz w:val="24"/>
          <w:szCs w:val="24"/>
        </w:rPr>
        <w:t>и</w:t>
      </w:r>
      <w:proofErr w:type="spellEnd"/>
      <w:r>
        <w:rPr>
          <w:rFonts w:ascii="Izhitsa" w:hAnsi="Izhitsa"/>
          <w:sz w:val="24"/>
          <w:szCs w:val="24"/>
        </w:rPr>
        <w:t xml:space="preserve">  мимо </w:t>
      </w:r>
      <w:proofErr w:type="spellStart"/>
      <w:r>
        <w:rPr>
          <w:rFonts w:ascii="Izhitsa" w:hAnsi="Izhitsa"/>
          <w:sz w:val="24"/>
          <w:szCs w:val="24"/>
        </w:rPr>
        <w:t>онаго</w:t>
      </w:r>
      <w:proofErr w:type="spellEnd"/>
      <w:r>
        <w:rPr>
          <w:rFonts w:ascii="Izhitsa" w:hAnsi="Izhitsa"/>
          <w:sz w:val="24"/>
          <w:szCs w:val="24"/>
        </w:rPr>
        <w:t xml:space="preserve"> судов, рабочие на оных  бывают  товарищами своими гоняемы </w:t>
      </w:r>
      <w:proofErr w:type="spellStart"/>
      <w:r>
        <w:rPr>
          <w:rFonts w:ascii="Izhitsa" w:hAnsi="Izhitsa"/>
          <w:sz w:val="24"/>
          <w:szCs w:val="24"/>
        </w:rPr>
        <w:t>естли</w:t>
      </w:r>
      <w:proofErr w:type="spellEnd"/>
      <w:r w:rsidR="00DC3364">
        <w:rPr>
          <w:rFonts w:ascii="Izhitsa" w:hAnsi="Izhitsa"/>
          <w:sz w:val="24"/>
          <w:szCs w:val="24"/>
        </w:rPr>
        <w:t xml:space="preserve"> </w:t>
      </w:r>
      <w:r>
        <w:rPr>
          <w:rFonts w:ascii="Izhitsa" w:hAnsi="Izhitsa"/>
          <w:sz w:val="24"/>
          <w:szCs w:val="24"/>
        </w:rPr>
        <w:t xml:space="preserve"> первой  раз   видят оной.                                                                                                                                       </w:t>
      </w:r>
      <w:r w:rsidR="00D73726">
        <w:rPr>
          <w:rFonts w:ascii="Times New Roman" w:hAnsi="Times New Roman" w:cs="Times New Roman"/>
          <w:sz w:val="20"/>
          <w:szCs w:val="20"/>
        </w:rPr>
        <w:t xml:space="preserve"> </w:t>
      </w:r>
      <w:r w:rsidR="00E5301C">
        <w:rPr>
          <w:rFonts w:ascii="Times New Roman" w:hAnsi="Times New Roman" w:cs="Times New Roman"/>
          <w:sz w:val="20"/>
          <w:szCs w:val="20"/>
        </w:rPr>
        <w:t>Удалось найти</w:t>
      </w:r>
      <w:r w:rsidR="00D73726">
        <w:rPr>
          <w:rFonts w:ascii="Times New Roman" w:hAnsi="Times New Roman" w:cs="Times New Roman"/>
          <w:sz w:val="20"/>
          <w:szCs w:val="20"/>
        </w:rPr>
        <w:t xml:space="preserve"> </w:t>
      </w:r>
      <w:r w:rsidRPr="00B11F0E">
        <w:rPr>
          <w:rFonts w:ascii="Times New Roman" w:hAnsi="Times New Roman" w:cs="Times New Roman"/>
          <w:sz w:val="20"/>
          <w:szCs w:val="20"/>
        </w:rPr>
        <w:t xml:space="preserve"> описание, как  в то далекое время происходило посвящение в бурлаки у подобных камней. </w:t>
      </w:r>
      <w:r>
        <w:rPr>
          <w:rFonts w:ascii="Izhitsa" w:hAnsi="Izhitsa"/>
          <w:sz w:val="24"/>
          <w:szCs w:val="24"/>
        </w:rPr>
        <w:t xml:space="preserve">В былые времена, на этом именно камне происходило посвящение в бурлачество новичков - </w:t>
      </w:r>
      <w:proofErr w:type="spellStart"/>
      <w:r>
        <w:rPr>
          <w:rFonts w:ascii="Izhitsa" w:hAnsi="Izhitsa"/>
          <w:sz w:val="24"/>
          <w:szCs w:val="24"/>
        </w:rPr>
        <w:t>лямошников</w:t>
      </w:r>
      <w:proofErr w:type="spellEnd"/>
      <w:r>
        <w:rPr>
          <w:rFonts w:ascii="Izhitsa" w:hAnsi="Izhitsa"/>
          <w:sz w:val="24"/>
          <w:szCs w:val="24"/>
        </w:rPr>
        <w:t xml:space="preserve">. Обряд посвящения был прост, незатейлив, груб и жесток. Не доходя саженей 100-150 до камня, ватага бросала лямки и выгоняла вперед новичков, которые, насколько позволяли им ноги, под  ударами плеток и веревочных «концов» ватаги, во весь дух бежали к камню и, вспрыгивая на него,  должны были добраться до верхушки. Дело было нелегкое, и на первый раз редко возможное. Не удивительно поэтому, что большинство платилось за неудачу ушибами, а иногда разбивалось до смерти. Только редкие счастливчики удачно исполняли испытание и сразу делались истыми бурлаками в глазах своей артели, неудачники </w:t>
      </w:r>
      <w:r>
        <w:rPr>
          <w:sz w:val="24"/>
          <w:szCs w:val="24"/>
        </w:rPr>
        <w:t xml:space="preserve">– </w:t>
      </w:r>
      <w:r>
        <w:rPr>
          <w:rFonts w:ascii="Izhitsa" w:hAnsi="Izhitsa"/>
          <w:sz w:val="24"/>
          <w:szCs w:val="24"/>
        </w:rPr>
        <w:t>же вновь проделывали испытание, пока не достигали успеха. Таких камней по бечевникам Волги довольно много, как много и других памятников времен бурлачества</w:t>
      </w:r>
      <w:r>
        <w:rPr>
          <w:rFonts w:ascii="CyrillicOld" w:hAnsi="CyrillicOld"/>
          <w:sz w:val="24"/>
          <w:szCs w:val="24"/>
        </w:rPr>
        <w:t>.</w:t>
      </w:r>
    </w:p>
    <w:p w:rsidR="00870201" w:rsidRPr="007A16A1" w:rsidRDefault="00870201" w:rsidP="00C428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16A1">
        <w:rPr>
          <w:rFonts w:ascii="Times New Roman" w:hAnsi="Times New Roman" w:cs="Times New Roman"/>
          <w:sz w:val="24"/>
          <w:szCs w:val="24"/>
        </w:rPr>
        <w:t xml:space="preserve">Вот такие </w:t>
      </w:r>
      <w:r w:rsidR="001B718C" w:rsidRPr="007A16A1">
        <w:rPr>
          <w:rFonts w:ascii="Times New Roman" w:hAnsi="Times New Roman" w:cs="Times New Roman"/>
          <w:sz w:val="24"/>
          <w:szCs w:val="24"/>
        </w:rPr>
        <w:t xml:space="preserve">сюжеты из истории </w:t>
      </w:r>
      <w:r w:rsidRPr="007A16A1">
        <w:rPr>
          <w:rFonts w:ascii="Times New Roman" w:hAnsi="Times New Roman" w:cs="Times New Roman"/>
          <w:sz w:val="24"/>
          <w:szCs w:val="24"/>
        </w:rPr>
        <w:t xml:space="preserve"> района удалось обнаружить благодаря краеведческим поискам.  Они смог</w:t>
      </w:r>
      <w:r w:rsidR="001B718C" w:rsidRPr="007A16A1">
        <w:rPr>
          <w:rFonts w:ascii="Times New Roman" w:hAnsi="Times New Roman" w:cs="Times New Roman"/>
          <w:sz w:val="24"/>
          <w:szCs w:val="24"/>
        </w:rPr>
        <w:t>ут дополнить уже известные сведения  из прошлого нашего  города</w:t>
      </w:r>
      <w:r w:rsidRPr="007A16A1">
        <w:rPr>
          <w:rFonts w:ascii="Times New Roman" w:hAnsi="Times New Roman" w:cs="Times New Roman"/>
          <w:sz w:val="24"/>
          <w:szCs w:val="24"/>
        </w:rPr>
        <w:t>.</w:t>
      </w:r>
      <w:r w:rsidR="00C42816" w:rsidRPr="007A16A1">
        <w:rPr>
          <w:rFonts w:ascii="Times New Roman" w:hAnsi="Times New Roman" w:cs="Times New Roman"/>
          <w:sz w:val="24"/>
          <w:szCs w:val="24"/>
        </w:rPr>
        <w:t xml:space="preserve"> Еще ни </w:t>
      </w:r>
      <w:r w:rsidR="001B718C" w:rsidRPr="007A16A1">
        <w:rPr>
          <w:rFonts w:ascii="Times New Roman" w:hAnsi="Times New Roman" w:cs="Times New Roman"/>
          <w:sz w:val="24"/>
          <w:szCs w:val="24"/>
        </w:rPr>
        <w:t>мало сохранилось свидетелей</w:t>
      </w:r>
      <w:r w:rsidR="00C42816" w:rsidRPr="007A16A1">
        <w:rPr>
          <w:rFonts w:ascii="Times New Roman" w:hAnsi="Times New Roman" w:cs="Times New Roman"/>
          <w:sz w:val="24"/>
          <w:szCs w:val="24"/>
        </w:rPr>
        <w:t xml:space="preserve"> минувшего времени, их еще можно обнаружить, они вокруг нас, надо быть лишь внимательным  и настойчивым. </w:t>
      </w:r>
      <w:r w:rsidR="001B718C" w:rsidRPr="007A16A1">
        <w:rPr>
          <w:rFonts w:ascii="Times New Roman" w:hAnsi="Times New Roman" w:cs="Times New Roman"/>
          <w:sz w:val="24"/>
          <w:szCs w:val="24"/>
        </w:rPr>
        <w:t xml:space="preserve"> Будем надеяться, что в будущем еще удастся узнать интересные подробности из истории нашего Фрунзенского района. </w:t>
      </w:r>
    </w:p>
    <w:p w:rsidR="00870201" w:rsidRPr="007A16A1" w:rsidRDefault="00870201" w:rsidP="00C428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70201" w:rsidRPr="007A16A1" w:rsidRDefault="00870201" w:rsidP="00C428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70201" w:rsidRPr="00870201" w:rsidRDefault="00870201" w:rsidP="00C4281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870201" w:rsidRDefault="00870201" w:rsidP="00C42816">
      <w:pPr>
        <w:jc w:val="both"/>
        <w:rPr>
          <w:rFonts w:ascii="CyrillicOld" w:hAnsi="CyrillicOld"/>
          <w:sz w:val="24"/>
          <w:szCs w:val="24"/>
        </w:rPr>
      </w:pPr>
    </w:p>
    <w:p w:rsidR="00870201" w:rsidRDefault="00870201" w:rsidP="002F3E08">
      <w:pPr>
        <w:rPr>
          <w:rFonts w:ascii="CyrillicOld" w:hAnsi="CyrillicOld"/>
          <w:sz w:val="24"/>
          <w:szCs w:val="24"/>
        </w:rPr>
      </w:pPr>
    </w:p>
    <w:p w:rsidR="008B1203" w:rsidRPr="00581627" w:rsidRDefault="008B1203" w:rsidP="00581627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8B1203" w:rsidRPr="00581627" w:rsidSect="0021709B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zhits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yrillicOld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1709B"/>
    <w:rsid w:val="000A4DFF"/>
    <w:rsid w:val="000B44F3"/>
    <w:rsid w:val="000C27E9"/>
    <w:rsid w:val="000E2BB7"/>
    <w:rsid w:val="001128AF"/>
    <w:rsid w:val="001A571D"/>
    <w:rsid w:val="001B718C"/>
    <w:rsid w:val="001D7461"/>
    <w:rsid w:val="0021709B"/>
    <w:rsid w:val="002F3E08"/>
    <w:rsid w:val="003206A1"/>
    <w:rsid w:val="003326B5"/>
    <w:rsid w:val="00332CB5"/>
    <w:rsid w:val="00355901"/>
    <w:rsid w:val="00372EB1"/>
    <w:rsid w:val="00391F71"/>
    <w:rsid w:val="003C35AD"/>
    <w:rsid w:val="003F2892"/>
    <w:rsid w:val="00427247"/>
    <w:rsid w:val="00466C16"/>
    <w:rsid w:val="004C06B6"/>
    <w:rsid w:val="004E1A24"/>
    <w:rsid w:val="005107D6"/>
    <w:rsid w:val="00516285"/>
    <w:rsid w:val="00581627"/>
    <w:rsid w:val="005C056A"/>
    <w:rsid w:val="005E173B"/>
    <w:rsid w:val="00695FCA"/>
    <w:rsid w:val="006B2F08"/>
    <w:rsid w:val="006D7F53"/>
    <w:rsid w:val="00737FC5"/>
    <w:rsid w:val="00762D6D"/>
    <w:rsid w:val="007A16A1"/>
    <w:rsid w:val="00850E1C"/>
    <w:rsid w:val="00870201"/>
    <w:rsid w:val="00891465"/>
    <w:rsid w:val="008B1203"/>
    <w:rsid w:val="008B48B9"/>
    <w:rsid w:val="008F74F9"/>
    <w:rsid w:val="009477D9"/>
    <w:rsid w:val="00984E3C"/>
    <w:rsid w:val="009A2E96"/>
    <w:rsid w:val="009D3898"/>
    <w:rsid w:val="009E3038"/>
    <w:rsid w:val="009F0151"/>
    <w:rsid w:val="00A1781F"/>
    <w:rsid w:val="00A47EB9"/>
    <w:rsid w:val="00A518B3"/>
    <w:rsid w:val="00A875AF"/>
    <w:rsid w:val="00A94E85"/>
    <w:rsid w:val="00AF3B76"/>
    <w:rsid w:val="00B11F0E"/>
    <w:rsid w:val="00B97A30"/>
    <w:rsid w:val="00BA1077"/>
    <w:rsid w:val="00C42816"/>
    <w:rsid w:val="00D43F96"/>
    <w:rsid w:val="00D73726"/>
    <w:rsid w:val="00D769AD"/>
    <w:rsid w:val="00D7773D"/>
    <w:rsid w:val="00D956C1"/>
    <w:rsid w:val="00DC3364"/>
    <w:rsid w:val="00DD1101"/>
    <w:rsid w:val="00DD262F"/>
    <w:rsid w:val="00DD4144"/>
    <w:rsid w:val="00DF60BC"/>
    <w:rsid w:val="00E5301C"/>
    <w:rsid w:val="00F1138E"/>
    <w:rsid w:val="00F47EB5"/>
    <w:rsid w:val="00F93EF1"/>
    <w:rsid w:val="00FA02B3"/>
    <w:rsid w:val="00FA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70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4</Pages>
  <Words>1733</Words>
  <Characters>9883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Б.А. Булгаков</dc:creator>
  <cp:keywords/>
  <dc:description/>
  <cp:lastModifiedBy>User11</cp:lastModifiedBy>
  <cp:revision>31</cp:revision>
  <cp:lastPrinted>2015-02-28T11:14:00Z</cp:lastPrinted>
  <dcterms:created xsi:type="dcterms:W3CDTF">2015-02-26T19:50:00Z</dcterms:created>
  <dcterms:modified xsi:type="dcterms:W3CDTF">2019-05-16T04:35:00Z</dcterms:modified>
</cp:coreProperties>
</file>